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3C627" w14:textId="77777777" w:rsidR="00ED72AE" w:rsidRPr="00EE7218" w:rsidRDefault="00ED72AE" w:rsidP="05B1E2BC">
      <w:pPr>
        <w:numPr>
          <w:ilvl w:val="0"/>
          <w:numId w:val="16"/>
        </w:numPr>
        <w:tabs>
          <w:tab w:val="clear" w:pos="180"/>
        </w:tabs>
        <w:rPr>
          <w:rFonts w:ascii="Arial" w:hAnsi="Arial" w:cs="Arial"/>
        </w:rPr>
      </w:pPr>
      <w:r w:rsidRPr="466E8BC3">
        <w:rPr>
          <w:rFonts w:ascii="Arial" w:hAnsi="Arial" w:cs="Arial"/>
        </w:rPr>
        <w:t>Purpose</w:t>
      </w:r>
    </w:p>
    <w:p w14:paraId="33958004" w14:textId="77777777" w:rsidR="00ED72AE" w:rsidRPr="00EE7218" w:rsidRDefault="00ED72AE" w:rsidP="00ED72AE">
      <w:pPr>
        <w:ind w:left="180"/>
        <w:rPr>
          <w:rFonts w:ascii="Arial" w:hAnsi="Arial" w:cs="Arial"/>
          <w:b/>
        </w:rPr>
      </w:pPr>
    </w:p>
    <w:p w14:paraId="497C0921" w14:textId="6BF78E14" w:rsidR="00ED72AE" w:rsidRPr="00EE7218" w:rsidRDefault="008A2AFB" w:rsidP="00B01EC3">
      <w:pPr>
        <w:ind w:left="180"/>
        <w:rPr>
          <w:rFonts w:ascii="Arial" w:hAnsi="Arial" w:cs="Arial"/>
        </w:rPr>
      </w:pPr>
      <w:r w:rsidRPr="00EE7218">
        <w:rPr>
          <w:rFonts w:ascii="Arial" w:hAnsi="Arial" w:cs="Arial"/>
        </w:rPr>
        <w:t xml:space="preserve">This document provides guidance </w:t>
      </w:r>
      <w:r w:rsidR="00E464B5">
        <w:rPr>
          <w:rFonts w:ascii="Arial" w:hAnsi="Arial" w:cs="Arial"/>
        </w:rPr>
        <w:t xml:space="preserve">on </w:t>
      </w:r>
      <w:r w:rsidR="002A28E2" w:rsidRPr="00EE7218">
        <w:rPr>
          <w:rFonts w:ascii="Arial" w:hAnsi="Arial" w:cs="Arial"/>
        </w:rPr>
        <w:t>physical animal restraint procedures</w:t>
      </w:r>
      <w:r w:rsidR="003576DE">
        <w:rPr>
          <w:rFonts w:ascii="Arial" w:hAnsi="Arial" w:cs="Arial"/>
        </w:rPr>
        <w:t>.</w:t>
      </w:r>
      <w:r w:rsidR="002A28E2" w:rsidRPr="00EE7218">
        <w:rPr>
          <w:rFonts w:ascii="Arial" w:hAnsi="Arial" w:cs="Arial"/>
        </w:rPr>
        <w:t xml:space="preserve"> </w:t>
      </w:r>
    </w:p>
    <w:p w14:paraId="60D79806" w14:textId="77777777" w:rsidR="002E1E64" w:rsidRPr="00EE7218" w:rsidRDefault="002E1E64" w:rsidP="008A2AFB">
      <w:pPr>
        <w:ind w:left="180"/>
        <w:rPr>
          <w:rFonts w:ascii="Arial" w:hAnsi="Arial" w:cs="Arial"/>
        </w:rPr>
      </w:pPr>
    </w:p>
    <w:p w14:paraId="3677250F" w14:textId="07B9BD0F" w:rsidR="00ED72AE" w:rsidRPr="00EE7218" w:rsidRDefault="00ED72AE" w:rsidP="00ED72AE">
      <w:pPr>
        <w:numPr>
          <w:ilvl w:val="0"/>
          <w:numId w:val="16"/>
        </w:numPr>
        <w:tabs>
          <w:tab w:val="clear" w:pos="180"/>
        </w:tabs>
        <w:rPr>
          <w:rFonts w:ascii="Arial" w:hAnsi="Arial" w:cs="Arial"/>
          <w:bCs/>
        </w:rPr>
      </w:pPr>
      <w:r w:rsidRPr="00EE7218">
        <w:rPr>
          <w:rFonts w:ascii="Arial" w:hAnsi="Arial" w:cs="Arial"/>
          <w:bCs/>
        </w:rPr>
        <w:t>Scope</w:t>
      </w:r>
    </w:p>
    <w:p w14:paraId="7B96AAD5" w14:textId="5E24AB08" w:rsidR="000F3E13" w:rsidRPr="00EE7218" w:rsidRDefault="000F3E13" w:rsidP="000F3E13">
      <w:pPr>
        <w:rPr>
          <w:rFonts w:ascii="Arial" w:hAnsi="Arial" w:cs="Arial"/>
          <w:bCs/>
        </w:rPr>
      </w:pPr>
    </w:p>
    <w:p w14:paraId="23F0F944" w14:textId="1894852B" w:rsidR="002E1E64" w:rsidRPr="00EE7218" w:rsidRDefault="002E1E64" w:rsidP="00D641F8">
      <w:pPr>
        <w:spacing w:after="240"/>
        <w:ind w:left="540" w:hanging="360"/>
        <w:rPr>
          <w:rFonts w:ascii="Arial" w:hAnsi="Arial" w:cs="Arial"/>
        </w:rPr>
      </w:pPr>
      <w:r w:rsidRPr="00EE7218">
        <w:rPr>
          <w:rFonts w:ascii="Arial" w:hAnsi="Arial" w:cs="Arial"/>
        </w:rPr>
        <w:t xml:space="preserve">This </w:t>
      </w:r>
      <w:r w:rsidR="00E835ED">
        <w:rPr>
          <w:rFonts w:ascii="Arial" w:hAnsi="Arial" w:cs="Arial"/>
        </w:rPr>
        <w:t>guideline</w:t>
      </w:r>
      <w:r w:rsidR="00E835ED" w:rsidRPr="00EE7218">
        <w:rPr>
          <w:rFonts w:ascii="Arial" w:hAnsi="Arial" w:cs="Arial"/>
        </w:rPr>
        <w:t xml:space="preserve"> </w:t>
      </w:r>
      <w:r w:rsidR="00F94E50" w:rsidRPr="00EE7218">
        <w:rPr>
          <w:rFonts w:ascii="Arial" w:hAnsi="Arial" w:cs="Arial"/>
        </w:rPr>
        <w:t xml:space="preserve">applies to all </w:t>
      </w:r>
      <w:r w:rsidR="001825A9" w:rsidRPr="00EE7218">
        <w:rPr>
          <w:rFonts w:ascii="Arial" w:hAnsi="Arial" w:cs="Arial"/>
        </w:rPr>
        <w:t>people</w:t>
      </w:r>
      <w:r w:rsidR="00772A12" w:rsidRPr="00EE7218">
        <w:rPr>
          <w:rFonts w:ascii="Arial" w:hAnsi="Arial" w:cs="Arial"/>
        </w:rPr>
        <w:t xml:space="preserve"> working directly with animals</w:t>
      </w:r>
      <w:r w:rsidRPr="00EE7218">
        <w:rPr>
          <w:rFonts w:ascii="Arial" w:hAnsi="Arial" w:cs="Arial"/>
        </w:rPr>
        <w:t>.</w:t>
      </w:r>
    </w:p>
    <w:p w14:paraId="03122C9A" w14:textId="54021B22" w:rsidR="005975FC" w:rsidRPr="00F625F6" w:rsidRDefault="00772A12" w:rsidP="001825A9">
      <w:pPr>
        <w:pStyle w:val="ListParagraph"/>
        <w:numPr>
          <w:ilvl w:val="0"/>
          <w:numId w:val="16"/>
        </w:numPr>
        <w:spacing w:after="240"/>
        <w:rPr>
          <w:rFonts w:ascii="Arial" w:hAnsi="Arial" w:cs="Arial"/>
          <w:sz w:val="24"/>
          <w:szCs w:val="24"/>
        </w:rPr>
      </w:pPr>
      <w:r w:rsidRPr="00EE7218">
        <w:rPr>
          <w:rFonts w:ascii="Arial" w:hAnsi="Arial" w:cs="Arial"/>
          <w:sz w:val="24"/>
          <w:szCs w:val="24"/>
        </w:rPr>
        <w:t>Definitions</w:t>
      </w:r>
    </w:p>
    <w:p w14:paraId="12FEEB38" w14:textId="2705160C" w:rsidR="00EE5E97" w:rsidRPr="00F625F6" w:rsidRDefault="00EE5E97" w:rsidP="00D641F8">
      <w:pPr>
        <w:ind w:left="180"/>
        <w:rPr>
          <w:rFonts w:ascii="Arial" w:hAnsi="Arial" w:cs="Arial"/>
        </w:rPr>
      </w:pPr>
      <w:r w:rsidRPr="00F625F6">
        <w:rPr>
          <w:rFonts w:ascii="Arial" w:hAnsi="Arial" w:cs="Arial"/>
        </w:rPr>
        <w:t xml:space="preserve">Physical </w:t>
      </w:r>
      <w:r w:rsidR="00643A94">
        <w:rPr>
          <w:rFonts w:ascii="Arial" w:hAnsi="Arial" w:cs="Arial"/>
        </w:rPr>
        <w:t>r</w:t>
      </w:r>
      <w:r w:rsidRPr="00F625F6">
        <w:rPr>
          <w:rFonts w:ascii="Arial" w:hAnsi="Arial" w:cs="Arial"/>
        </w:rPr>
        <w:t xml:space="preserve">estraint – the use of manual or mechanical means to limit some or all of an </w:t>
      </w:r>
      <w:r w:rsidR="00EB235C">
        <w:rPr>
          <w:rFonts w:ascii="Arial" w:hAnsi="Arial" w:cs="Arial"/>
        </w:rPr>
        <w:t>animal’s</w:t>
      </w:r>
      <w:r w:rsidRPr="00F625F6">
        <w:rPr>
          <w:rFonts w:ascii="Arial" w:hAnsi="Arial" w:cs="Arial"/>
        </w:rPr>
        <w:t xml:space="preserve"> normal movement for examination, collection of samples, drug administration, therapy, or experimental manipulation.</w:t>
      </w:r>
    </w:p>
    <w:p w14:paraId="58927B3D" w14:textId="77777777" w:rsidR="00EE5E97" w:rsidRPr="00F625F6" w:rsidRDefault="00EE5E97" w:rsidP="00D641F8">
      <w:pPr>
        <w:ind w:left="180"/>
        <w:rPr>
          <w:rFonts w:ascii="Arial" w:hAnsi="Arial" w:cs="Arial"/>
        </w:rPr>
      </w:pPr>
    </w:p>
    <w:p w14:paraId="068EC056" w14:textId="092B9E0F" w:rsidR="00EE5E97" w:rsidRPr="00F625F6" w:rsidRDefault="00EE5E97" w:rsidP="00D641F8">
      <w:pPr>
        <w:ind w:left="180"/>
        <w:rPr>
          <w:rFonts w:ascii="Arial" w:hAnsi="Arial" w:cs="Arial"/>
        </w:rPr>
      </w:pPr>
      <w:r w:rsidRPr="00F625F6">
        <w:rPr>
          <w:rFonts w:ascii="Arial" w:hAnsi="Arial" w:cs="Arial"/>
        </w:rPr>
        <w:t xml:space="preserve">Restraint </w:t>
      </w:r>
      <w:r w:rsidR="0057738E">
        <w:rPr>
          <w:rFonts w:ascii="Arial" w:hAnsi="Arial" w:cs="Arial"/>
        </w:rPr>
        <w:t>d</w:t>
      </w:r>
      <w:r w:rsidRPr="00F625F6">
        <w:rPr>
          <w:rFonts w:ascii="Arial" w:hAnsi="Arial" w:cs="Arial"/>
        </w:rPr>
        <w:t>evices – objects or equipment used to facilitate the physical restraint of an animal.</w:t>
      </w:r>
    </w:p>
    <w:p w14:paraId="2D75494F" w14:textId="77777777" w:rsidR="00EE5E97" w:rsidRPr="00F625F6" w:rsidRDefault="00EE5E97" w:rsidP="00D641F8">
      <w:pPr>
        <w:ind w:left="180"/>
        <w:rPr>
          <w:rFonts w:ascii="Arial" w:hAnsi="Arial" w:cs="Arial"/>
        </w:rPr>
      </w:pPr>
    </w:p>
    <w:p w14:paraId="078A19AB" w14:textId="05D6EFA3" w:rsidR="00EE5E97" w:rsidRPr="00F625F6" w:rsidRDefault="00EE5E97" w:rsidP="00D641F8">
      <w:pPr>
        <w:ind w:left="180"/>
        <w:rPr>
          <w:rFonts w:ascii="Arial" w:hAnsi="Arial" w:cs="Arial"/>
        </w:rPr>
      </w:pPr>
      <w:r w:rsidRPr="00F625F6">
        <w:rPr>
          <w:rFonts w:ascii="Arial" w:hAnsi="Arial" w:cs="Arial"/>
        </w:rPr>
        <w:t>Momentary restraint – restraint for up to 5 minutes</w:t>
      </w:r>
      <w:r w:rsidR="0057738E">
        <w:rPr>
          <w:rFonts w:ascii="Arial" w:hAnsi="Arial" w:cs="Arial"/>
        </w:rPr>
        <w:t>.</w:t>
      </w:r>
    </w:p>
    <w:p w14:paraId="580770EA" w14:textId="77777777" w:rsidR="00EE5E97" w:rsidRPr="00F625F6" w:rsidRDefault="00EE5E97" w:rsidP="00D641F8">
      <w:pPr>
        <w:ind w:left="180"/>
        <w:rPr>
          <w:rFonts w:ascii="Arial" w:hAnsi="Arial" w:cs="Arial"/>
        </w:rPr>
      </w:pPr>
    </w:p>
    <w:p w14:paraId="308398E6" w14:textId="27AE24E1" w:rsidR="00EE5E97" w:rsidRPr="00F625F6" w:rsidRDefault="00EE5E97" w:rsidP="00D641F8">
      <w:pPr>
        <w:ind w:left="180"/>
        <w:rPr>
          <w:rFonts w:ascii="Arial" w:hAnsi="Arial" w:cs="Arial"/>
        </w:rPr>
      </w:pPr>
      <w:r w:rsidRPr="00F625F6">
        <w:rPr>
          <w:rFonts w:ascii="Arial" w:hAnsi="Arial" w:cs="Arial"/>
        </w:rPr>
        <w:t>Short-term restraint – restraint duration ranging from 5 – 60 minutes</w:t>
      </w:r>
      <w:r w:rsidR="0057738E">
        <w:rPr>
          <w:rFonts w:ascii="Arial" w:hAnsi="Arial" w:cs="Arial"/>
        </w:rPr>
        <w:t>.</w:t>
      </w:r>
    </w:p>
    <w:p w14:paraId="438D8BDE" w14:textId="77777777" w:rsidR="00EE5E97" w:rsidRPr="00F625F6" w:rsidRDefault="00EE5E97" w:rsidP="00D641F8">
      <w:pPr>
        <w:ind w:left="180"/>
        <w:rPr>
          <w:rFonts w:ascii="Arial" w:hAnsi="Arial" w:cs="Arial"/>
        </w:rPr>
      </w:pPr>
    </w:p>
    <w:p w14:paraId="283B9519" w14:textId="397D75E0" w:rsidR="00EE5E97" w:rsidRPr="00F625F6" w:rsidRDefault="00EE5E97" w:rsidP="00D641F8">
      <w:pPr>
        <w:ind w:left="180"/>
        <w:rPr>
          <w:rFonts w:ascii="Arial" w:hAnsi="Arial" w:cs="Arial"/>
        </w:rPr>
      </w:pPr>
      <w:r w:rsidRPr="00F625F6">
        <w:rPr>
          <w:rFonts w:ascii="Arial" w:hAnsi="Arial" w:cs="Arial"/>
        </w:rPr>
        <w:t>Prolonged restraint – restraint duration greater than 1 hour</w:t>
      </w:r>
      <w:r w:rsidR="0057738E">
        <w:rPr>
          <w:rFonts w:ascii="Arial" w:hAnsi="Arial" w:cs="Arial"/>
        </w:rPr>
        <w:t>.</w:t>
      </w:r>
    </w:p>
    <w:p w14:paraId="10D3A492" w14:textId="77777777" w:rsidR="00EE5E97" w:rsidRPr="00F625F6" w:rsidRDefault="00EE5E97" w:rsidP="00D641F8">
      <w:pPr>
        <w:ind w:left="180"/>
        <w:rPr>
          <w:rFonts w:ascii="Arial" w:hAnsi="Arial" w:cs="Arial"/>
        </w:rPr>
      </w:pPr>
    </w:p>
    <w:p w14:paraId="225D2944" w14:textId="695B54CD" w:rsidR="00EE5E97" w:rsidRPr="00F625F6" w:rsidRDefault="00EE5E97" w:rsidP="00D641F8">
      <w:pPr>
        <w:ind w:left="180"/>
        <w:rPr>
          <w:rFonts w:ascii="Arial" w:hAnsi="Arial" w:cs="Arial"/>
        </w:rPr>
      </w:pPr>
      <w:r w:rsidRPr="05B1E2BC">
        <w:rPr>
          <w:rFonts w:ascii="Arial" w:hAnsi="Arial" w:cs="Arial"/>
        </w:rPr>
        <w:t>Training</w:t>
      </w:r>
      <w:r w:rsidR="00EE7218" w:rsidRPr="05B1E2BC">
        <w:rPr>
          <w:rFonts w:ascii="Arial" w:hAnsi="Arial" w:cs="Arial"/>
        </w:rPr>
        <w:t>/Acclimation</w:t>
      </w:r>
      <w:r w:rsidRPr="05B1E2BC">
        <w:rPr>
          <w:rFonts w:ascii="Arial" w:hAnsi="Arial" w:cs="Arial"/>
        </w:rPr>
        <w:t xml:space="preserve"> -  animals undergo behavioral modification (training) sessions to elicit specific behaviors using various methods</w:t>
      </w:r>
      <w:r w:rsidR="005F3BD9" w:rsidRPr="05B1E2BC">
        <w:rPr>
          <w:rFonts w:ascii="Arial" w:hAnsi="Arial" w:cs="Arial"/>
        </w:rPr>
        <w:t>,</w:t>
      </w:r>
      <w:r w:rsidRPr="05B1E2BC">
        <w:rPr>
          <w:rFonts w:ascii="Arial" w:hAnsi="Arial" w:cs="Arial"/>
        </w:rPr>
        <w:t xml:space="preserve"> including positive reinforcement (rewarding desired behaviors) to increase the probability of the behavior occurring again (conditioning). </w:t>
      </w:r>
      <w:r w:rsidR="00CA495D" w:rsidRPr="05B1E2BC">
        <w:rPr>
          <w:rFonts w:ascii="Arial" w:hAnsi="Arial" w:cs="Arial"/>
        </w:rPr>
        <w:t>To</w:t>
      </w:r>
      <w:r w:rsidRPr="05B1E2BC">
        <w:rPr>
          <w:rFonts w:ascii="Arial" w:hAnsi="Arial" w:cs="Arial"/>
        </w:rPr>
        <w:t xml:space="preserve"> minimize stress during training, procedures may be introduced gradually and repeatedly (acclimation/ habituation) or by combining a</w:t>
      </w:r>
      <w:r w:rsidR="006A2ED4" w:rsidRPr="05B1E2BC">
        <w:rPr>
          <w:rFonts w:ascii="Arial" w:hAnsi="Arial" w:cs="Arial"/>
        </w:rPr>
        <w:t>n experiment</w:t>
      </w:r>
      <w:r w:rsidR="00065579" w:rsidRPr="05B1E2BC">
        <w:rPr>
          <w:rFonts w:ascii="Arial" w:hAnsi="Arial" w:cs="Arial"/>
        </w:rPr>
        <w:t>al/</w:t>
      </w:r>
      <w:r w:rsidRPr="05B1E2BC">
        <w:rPr>
          <w:rFonts w:ascii="Arial" w:hAnsi="Arial" w:cs="Arial"/>
        </w:rPr>
        <w:t>veterinary/husbandry procedure with a positive event (desensitization/</w:t>
      </w:r>
      <w:proofErr w:type="gramStart"/>
      <w:r w:rsidRPr="05B1E2BC">
        <w:rPr>
          <w:rFonts w:ascii="Arial" w:hAnsi="Arial" w:cs="Arial"/>
        </w:rPr>
        <w:t>counter-conditioning</w:t>
      </w:r>
      <w:proofErr w:type="gramEnd"/>
      <w:r w:rsidRPr="05B1E2BC">
        <w:rPr>
          <w:rFonts w:ascii="Arial" w:hAnsi="Arial" w:cs="Arial"/>
        </w:rPr>
        <w:t xml:space="preserve">).   </w:t>
      </w:r>
    </w:p>
    <w:p w14:paraId="729EA2EA" w14:textId="7E4D5154" w:rsidR="000F1FF9" w:rsidRPr="00F625F6" w:rsidRDefault="000F1FF9" w:rsidP="00D641F8">
      <w:pPr>
        <w:ind w:left="180"/>
        <w:rPr>
          <w:rFonts w:ascii="Arial" w:hAnsi="Arial" w:cs="Arial"/>
        </w:rPr>
      </w:pPr>
    </w:p>
    <w:p w14:paraId="7735FDCC" w14:textId="383CFB04" w:rsidR="00A02282" w:rsidRPr="00F625F6" w:rsidRDefault="00C45AE0" w:rsidP="001825A9">
      <w:pPr>
        <w:pStyle w:val="ListParagraph"/>
        <w:numPr>
          <w:ilvl w:val="0"/>
          <w:numId w:val="16"/>
        </w:numPr>
        <w:spacing w:after="240"/>
        <w:rPr>
          <w:rFonts w:ascii="Arial" w:hAnsi="Arial" w:cs="Arial"/>
          <w:sz w:val="24"/>
          <w:szCs w:val="24"/>
        </w:rPr>
      </w:pPr>
      <w:r w:rsidRPr="00F625F6">
        <w:rPr>
          <w:rFonts w:ascii="Arial" w:hAnsi="Arial" w:cs="Arial"/>
          <w:sz w:val="24"/>
          <w:szCs w:val="24"/>
        </w:rPr>
        <w:t>General Guidance</w:t>
      </w:r>
    </w:p>
    <w:p w14:paraId="03763CA8" w14:textId="3C5A70D0" w:rsidR="00B77162" w:rsidRPr="00F625F6" w:rsidRDefault="00B77162" w:rsidP="001825A9">
      <w:pPr>
        <w:ind w:left="720" w:hanging="540"/>
        <w:rPr>
          <w:rFonts w:ascii="Arial" w:hAnsi="Arial" w:cs="Arial"/>
        </w:rPr>
      </w:pPr>
      <w:r w:rsidRPr="16F27745">
        <w:rPr>
          <w:rFonts w:ascii="Arial" w:hAnsi="Arial" w:cs="Arial"/>
        </w:rPr>
        <w:t>a.</w:t>
      </w:r>
      <w:r>
        <w:tab/>
      </w:r>
      <w:r w:rsidR="3A1660DA" w:rsidRPr="16F27745">
        <w:rPr>
          <w:rFonts w:ascii="Arial" w:hAnsi="Arial" w:cs="Arial"/>
        </w:rPr>
        <w:t xml:space="preserve">Use of </w:t>
      </w:r>
      <w:r w:rsidRPr="16F27745">
        <w:rPr>
          <w:rFonts w:ascii="Arial" w:hAnsi="Arial" w:cs="Arial"/>
        </w:rPr>
        <w:t>restraint</w:t>
      </w:r>
      <w:r w:rsidR="757E1669" w:rsidRPr="16F27745">
        <w:rPr>
          <w:rFonts w:ascii="Arial" w:hAnsi="Arial" w:cs="Arial"/>
        </w:rPr>
        <w:t xml:space="preserve"> techniques and devices</w:t>
      </w:r>
      <w:r w:rsidR="4A65FD7F" w:rsidRPr="16F27745">
        <w:rPr>
          <w:rFonts w:ascii="Arial" w:hAnsi="Arial" w:cs="Arial"/>
        </w:rPr>
        <w:t>, including the purpose and duration of the</w:t>
      </w:r>
      <w:r w:rsidR="00D43D61">
        <w:rPr>
          <w:rFonts w:ascii="Arial" w:hAnsi="Arial" w:cs="Arial"/>
        </w:rPr>
        <w:t xml:space="preserve"> </w:t>
      </w:r>
      <w:r w:rsidR="4A65FD7F" w:rsidRPr="16F27745">
        <w:rPr>
          <w:rFonts w:ascii="Arial" w:hAnsi="Arial" w:cs="Arial"/>
        </w:rPr>
        <w:t xml:space="preserve">restraint </w:t>
      </w:r>
      <w:r w:rsidR="110972B9" w:rsidRPr="16F27745">
        <w:rPr>
          <w:rFonts w:ascii="Arial" w:hAnsi="Arial" w:cs="Arial"/>
        </w:rPr>
        <w:t xml:space="preserve">and training/acclimation plan for prolonged </w:t>
      </w:r>
      <w:r w:rsidR="00470E89">
        <w:rPr>
          <w:rFonts w:ascii="Arial" w:hAnsi="Arial" w:cs="Arial"/>
        </w:rPr>
        <w:t>restraint-term must</w:t>
      </w:r>
      <w:r w:rsidRPr="16F27745">
        <w:rPr>
          <w:rFonts w:ascii="Arial" w:hAnsi="Arial" w:cs="Arial"/>
        </w:rPr>
        <w:t xml:space="preserve"> </w:t>
      </w:r>
      <w:r w:rsidR="002C6D3C" w:rsidRPr="16F27745">
        <w:rPr>
          <w:rFonts w:ascii="Arial" w:hAnsi="Arial" w:cs="Arial"/>
        </w:rPr>
        <w:t xml:space="preserve">be </w:t>
      </w:r>
      <w:r w:rsidR="7D387AEF" w:rsidRPr="16F27745">
        <w:rPr>
          <w:rFonts w:ascii="Arial" w:hAnsi="Arial" w:cs="Arial"/>
        </w:rPr>
        <w:t>justified</w:t>
      </w:r>
      <w:r w:rsidRPr="16F27745">
        <w:rPr>
          <w:rFonts w:ascii="Arial" w:hAnsi="Arial" w:cs="Arial"/>
        </w:rPr>
        <w:t xml:space="preserve"> in the IACUC-approved protocol.</w:t>
      </w:r>
      <w:r w:rsidR="3238C3BB" w:rsidRPr="16F27745">
        <w:rPr>
          <w:rFonts w:ascii="Arial" w:hAnsi="Arial" w:cs="Arial"/>
        </w:rPr>
        <w:t xml:space="preserve"> Alternatives to physical restraint must be considered.</w:t>
      </w:r>
    </w:p>
    <w:p w14:paraId="6A01B68C" w14:textId="74A6B94B" w:rsidR="00B77162" w:rsidRPr="00F625F6" w:rsidRDefault="00B77162" w:rsidP="00F625F6">
      <w:pPr>
        <w:ind w:left="720" w:hanging="540"/>
        <w:rPr>
          <w:rFonts w:ascii="Arial" w:hAnsi="Arial" w:cs="Arial"/>
        </w:rPr>
      </w:pPr>
      <w:r w:rsidRPr="00F625F6">
        <w:rPr>
          <w:rFonts w:ascii="Arial" w:hAnsi="Arial" w:cs="Arial"/>
        </w:rPr>
        <w:t>b.</w:t>
      </w:r>
      <w:r w:rsidRPr="00F625F6">
        <w:rPr>
          <w:rFonts w:ascii="Arial" w:hAnsi="Arial" w:cs="Arial"/>
        </w:rPr>
        <w:tab/>
        <w:t xml:space="preserve">The purpose and duration of restraint </w:t>
      </w:r>
      <w:r w:rsidR="00004FEC">
        <w:rPr>
          <w:rFonts w:ascii="Arial" w:hAnsi="Arial" w:cs="Arial"/>
        </w:rPr>
        <w:t>are</w:t>
      </w:r>
      <w:r w:rsidR="00004FEC" w:rsidRPr="00F625F6">
        <w:rPr>
          <w:rFonts w:ascii="Arial" w:hAnsi="Arial" w:cs="Arial"/>
        </w:rPr>
        <w:t xml:space="preserve"> </w:t>
      </w:r>
      <w:r w:rsidRPr="00F625F6">
        <w:rPr>
          <w:rFonts w:ascii="Arial" w:hAnsi="Arial" w:cs="Arial"/>
        </w:rPr>
        <w:t>to be explained to those personnel performing restraint.</w:t>
      </w:r>
    </w:p>
    <w:p w14:paraId="5EC4F791" w14:textId="77777777" w:rsidR="00B77162" w:rsidRPr="00F625F6" w:rsidRDefault="00B77162" w:rsidP="00F625F6">
      <w:pPr>
        <w:ind w:left="720" w:hanging="540"/>
        <w:rPr>
          <w:rFonts w:ascii="Arial" w:hAnsi="Arial" w:cs="Arial"/>
        </w:rPr>
      </w:pPr>
      <w:r w:rsidRPr="00F625F6">
        <w:rPr>
          <w:rFonts w:ascii="Arial" w:hAnsi="Arial" w:cs="Arial"/>
        </w:rPr>
        <w:t>c.</w:t>
      </w:r>
      <w:r w:rsidRPr="00F625F6">
        <w:rPr>
          <w:rFonts w:ascii="Arial" w:hAnsi="Arial" w:cs="Arial"/>
        </w:rPr>
        <w:tab/>
        <w:t>Personnel performing restraint procedures must be adequately trained to perform the technique.</w:t>
      </w:r>
    </w:p>
    <w:p w14:paraId="455A664B" w14:textId="77777777" w:rsidR="00B77162" w:rsidRPr="00F625F6" w:rsidRDefault="00B77162" w:rsidP="00F625F6">
      <w:pPr>
        <w:ind w:left="720" w:hanging="540"/>
        <w:rPr>
          <w:rFonts w:ascii="Arial" w:hAnsi="Arial" w:cs="Arial"/>
        </w:rPr>
      </w:pPr>
      <w:r w:rsidRPr="00F625F6">
        <w:rPr>
          <w:rFonts w:ascii="Arial" w:hAnsi="Arial" w:cs="Arial"/>
        </w:rPr>
        <w:lastRenderedPageBreak/>
        <w:t>d.</w:t>
      </w:r>
      <w:r w:rsidRPr="00F625F6">
        <w:rPr>
          <w:rFonts w:ascii="Arial" w:hAnsi="Arial" w:cs="Arial"/>
        </w:rPr>
        <w:tab/>
        <w:t>Animals should only be restrained for the minimum duration necessary to meet the research objectives.</w:t>
      </w:r>
    </w:p>
    <w:p w14:paraId="0BCEA5F1" w14:textId="7749C0E6" w:rsidR="00525C3D" w:rsidRDefault="00B77162" w:rsidP="00F625F6">
      <w:pPr>
        <w:ind w:left="720" w:hanging="540"/>
        <w:rPr>
          <w:rFonts w:ascii="Arial" w:hAnsi="Arial" w:cs="Arial"/>
        </w:rPr>
      </w:pPr>
      <w:r w:rsidRPr="00F625F6">
        <w:rPr>
          <w:rFonts w:ascii="Arial" w:hAnsi="Arial" w:cs="Arial"/>
        </w:rPr>
        <w:t>e.</w:t>
      </w:r>
      <w:r w:rsidRPr="00F625F6">
        <w:rPr>
          <w:rFonts w:ascii="Arial" w:hAnsi="Arial" w:cs="Arial"/>
        </w:rPr>
        <w:tab/>
        <w:t>Systems that minimize restriction, allowing the animal to make normal postural adjustments, are to be used whenever possible/available; the least restricting method should be used whenever possible.</w:t>
      </w:r>
      <w:r w:rsidR="004C68FF">
        <w:rPr>
          <w:rFonts w:ascii="Arial" w:hAnsi="Arial" w:cs="Arial"/>
        </w:rPr>
        <w:t xml:space="preserve"> </w:t>
      </w:r>
      <w:r w:rsidR="00AD6934">
        <w:rPr>
          <w:rFonts w:ascii="Arial" w:hAnsi="Arial" w:cs="Arial"/>
        </w:rPr>
        <w:t>C</w:t>
      </w:r>
      <w:r w:rsidR="001D7023">
        <w:rPr>
          <w:rFonts w:ascii="Arial" w:hAnsi="Arial" w:cs="Arial"/>
        </w:rPr>
        <w:t>ommercial</w:t>
      </w:r>
      <w:r w:rsidR="00156CD4">
        <w:rPr>
          <w:rFonts w:ascii="Arial" w:hAnsi="Arial" w:cs="Arial"/>
        </w:rPr>
        <w:t xml:space="preserve"> </w:t>
      </w:r>
      <w:r w:rsidR="00F616FA">
        <w:rPr>
          <w:rFonts w:ascii="Arial" w:hAnsi="Arial" w:cs="Arial"/>
        </w:rPr>
        <w:t>species-specific</w:t>
      </w:r>
      <w:r w:rsidR="001D7023">
        <w:rPr>
          <w:rFonts w:ascii="Arial" w:hAnsi="Arial" w:cs="Arial"/>
        </w:rPr>
        <w:t xml:space="preserve"> restraint systems should be used</w:t>
      </w:r>
      <w:r w:rsidR="00AD6934">
        <w:rPr>
          <w:rFonts w:ascii="Arial" w:hAnsi="Arial" w:cs="Arial"/>
        </w:rPr>
        <w:t xml:space="preserve"> </w:t>
      </w:r>
      <w:r w:rsidR="00156CD4">
        <w:rPr>
          <w:rFonts w:ascii="Arial" w:hAnsi="Arial" w:cs="Arial"/>
        </w:rPr>
        <w:t>i</w:t>
      </w:r>
      <w:r w:rsidR="00283DEE">
        <w:rPr>
          <w:rFonts w:ascii="Arial" w:hAnsi="Arial" w:cs="Arial"/>
        </w:rPr>
        <w:t>f available.</w:t>
      </w:r>
    </w:p>
    <w:p w14:paraId="518B2E46" w14:textId="33F25C6E" w:rsidR="00B77162" w:rsidRPr="00F625F6" w:rsidRDefault="00B77162" w:rsidP="001825A9">
      <w:pPr>
        <w:spacing w:after="240"/>
        <w:ind w:left="720" w:hanging="540"/>
        <w:rPr>
          <w:rFonts w:ascii="Arial" w:hAnsi="Arial" w:cs="Arial"/>
        </w:rPr>
      </w:pPr>
      <w:r w:rsidRPr="00F625F6">
        <w:rPr>
          <w:rFonts w:ascii="Arial" w:hAnsi="Arial" w:cs="Arial"/>
        </w:rPr>
        <w:t>f.</w:t>
      </w:r>
      <w:r w:rsidRPr="00F625F6">
        <w:rPr>
          <w:rFonts w:ascii="Arial" w:hAnsi="Arial" w:cs="Arial"/>
        </w:rPr>
        <w:tab/>
        <w:t xml:space="preserve">For repeated short-term restraint and prolonged restraint, </w:t>
      </w:r>
      <w:r w:rsidR="00E365E9">
        <w:rPr>
          <w:rFonts w:ascii="Arial" w:hAnsi="Arial" w:cs="Arial"/>
        </w:rPr>
        <w:t xml:space="preserve">training must be provided for animals </w:t>
      </w:r>
      <w:r w:rsidRPr="00F625F6">
        <w:rPr>
          <w:rFonts w:ascii="Arial" w:hAnsi="Arial" w:cs="Arial"/>
        </w:rPr>
        <w:t xml:space="preserve">to adapt to the equipment and personnel.  </w:t>
      </w:r>
    </w:p>
    <w:p w14:paraId="637B26D1" w14:textId="111F38B9" w:rsidR="00B77162" w:rsidRPr="00F625F6" w:rsidRDefault="00B77162" w:rsidP="00F625F6">
      <w:pPr>
        <w:ind w:left="1440" w:hanging="720"/>
        <w:rPr>
          <w:rFonts w:ascii="Arial" w:hAnsi="Arial" w:cs="Arial"/>
        </w:rPr>
      </w:pPr>
      <w:proofErr w:type="spellStart"/>
      <w:r w:rsidRPr="00F625F6">
        <w:rPr>
          <w:rFonts w:ascii="Arial" w:hAnsi="Arial" w:cs="Arial"/>
        </w:rPr>
        <w:t>i</w:t>
      </w:r>
      <w:proofErr w:type="spellEnd"/>
      <w:r w:rsidRPr="00F625F6">
        <w:rPr>
          <w:rFonts w:ascii="Arial" w:hAnsi="Arial" w:cs="Arial"/>
        </w:rPr>
        <w:t>.</w:t>
      </w:r>
      <w:r w:rsidRPr="00F625F6">
        <w:rPr>
          <w:rFonts w:ascii="Arial" w:hAnsi="Arial" w:cs="Arial"/>
        </w:rPr>
        <w:tab/>
        <w:t>The objective of training</w:t>
      </w:r>
      <w:r w:rsidR="005D43B5">
        <w:rPr>
          <w:rFonts w:ascii="Arial" w:hAnsi="Arial" w:cs="Arial"/>
        </w:rPr>
        <w:t>/acclimation</w:t>
      </w:r>
      <w:r w:rsidRPr="00F625F6">
        <w:rPr>
          <w:rFonts w:ascii="Arial" w:hAnsi="Arial" w:cs="Arial"/>
        </w:rPr>
        <w:t xml:space="preserve"> is to minimize distress associated with restraint</w:t>
      </w:r>
      <w:r w:rsidR="00870FE7">
        <w:rPr>
          <w:rFonts w:ascii="Arial" w:hAnsi="Arial" w:cs="Arial"/>
        </w:rPr>
        <w:t xml:space="preserve"> </w:t>
      </w:r>
      <w:r w:rsidRPr="00F625F6">
        <w:rPr>
          <w:rFonts w:ascii="Arial" w:hAnsi="Arial" w:cs="Arial"/>
        </w:rPr>
        <w:t xml:space="preserve">procedures.  </w:t>
      </w:r>
    </w:p>
    <w:p w14:paraId="16768A8B" w14:textId="516BA4D1" w:rsidR="00C45AE0" w:rsidRPr="00F625F6" w:rsidRDefault="00B77162" w:rsidP="00183250">
      <w:pPr>
        <w:ind w:left="1440" w:hanging="720"/>
        <w:rPr>
          <w:rFonts w:ascii="Arial" w:hAnsi="Arial" w:cs="Arial"/>
        </w:rPr>
      </w:pPr>
      <w:r w:rsidRPr="05B1E2BC">
        <w:rPr>
          <w:rFonts w:ascii="Arial" w:hAnsi="Arial" w:cs="Arial"/>
        </w:rPr>
        <w:t>ii.</w:t>
      </w:r>
      <w:r>
        <w:tab/>
      </w:r>
      <w:r w:rsidRPr="05B1E2BC">
        <w:rPr>
          <w:rFonts w:ascii="Arial" w:hAnsi="Arial" w:cs="Arial"/>
        </w:rPr>
        <w:t>Investigators should assess and document the animal’s response to restraint and acclimation procedures.</w:t>
      </w:r>
    </w:p>
    <w:p w14:paraId="299ED2B9" w14:textId="6626F700" w:rsidR="009F0AFA" w:rsidRPr="00F625F6" w:rsidRDefault="002B5170" w:rsidP="00FA36D0">
      <w:pPr>
        <w:pStyle w:val="ListParagraph"/>
        <w:numPr>
          <w:ilvl w:val="0"/>
          <w:numId w:val="29"/>
        </w:numPr>
        <w:spacing w:after="240"/>
        <w:ind w:hanging="540"/>
        <w:rPr>
          <w:rFonts w:ascii="Arial" w:hAnsi="Arial" w:cs="Arial"/>
          <w:sz w:val="24"/>
          <w:szCs w:val="24"/>
        </w:rPr>
      </w:pPr>
      <w:r w:rsidRPr="05B1E2BC">
        <w:rPr>
          <w:rFonts w:ascii="Arial" w:hAnsi="Arial" w:cs="Arial"/>
          <w:sz w:val="24"/>
          <w:szCs w:val="24"/>
        </w:rPr>
        <w:t>Animals that fail to adapt will be re</w:t>
      </w:r>
      <w:r w:rsidR="00A50F7F" w:rsidRPr="05B1E2BC">
        <w:rPr>
          <w:rFonts w:ascii="Arial" w:hAnsi="Arial" w:cs="Arial"/>
          <w:sz w:val="24"/>
          <w:szCs w:val="24"/>
        </w:rPr>
        <w:t>moved from the study.</w:t>
      </w:r>
    </w:p>
    <w:p w14:paraId="7FDE9F2D" w14:textId="6DFFC34A" w:rsidR="00FA44AA" w:rsidRPr="00334A86" w:rsidRDefault="005B18B6" w:rsidP="00334A86">
      <w:pPr>
        <w:pStyle w:val="ListParagraph"/>
        <w:numPr>
          <w:ilvl w:val="0"/>
          <w:numId w:val="34"/>
        </w:numPr>
        <w:spacing w:after="240"/>
        <w:ind w:left="630" w:hanging="450"/>
        <w:rPr>
          <w:rFonts w:ascii="Arial" w:hAnsi="Arial" w:cs="Arial"/>
          <w:sz w:val="24"/>
          <w:szCs w:val="24"/>
        </w:rPr>
      </w:pPr>
      <w:r w:rsidRPr="00334A86">
        <w:rPr>
          <w:rFonts w:ascii="Arial" w:hAnsi="Arial" w:cs="Arial"/>
          <w:sz w:val="24"/>
          <w:szCs w:val="24"/>
        </w:rPr>
        <w:t xml:space="preserve">Animals are to be continuously </w:t>
      </w:r>
      <w:r w:rsidR="00D2553B" w:rsidRPr="00334A86">
        <w:rPr>
          <w:rFonts w:ascii="Arial" w:hAnsi="Arial" w:cs="Arial"/>
          <w:sz w:val="24"/>
          <w:szCs w:val="24"/>
        </w:rPr>
        <w:t>observed during restraint procedures</w:t>
      </w:r>
      <w:r w:rsidR="00933D5D" w:rsidRPr="00334A86">
        <w:rPr>
          <w:rFonts w:ascii="Arial" w:hAnsi="Arial" w:cs="Arial"/>
          <w:sz w:val="24"/>
          <w:szCs w:val="24"/>
        </w:rPr>
        <w:t xml:space="preserve"> unless justified in </w:t>
      </w:r>
      <w:r w:rsidR="005D131B" w:rsidRPr="00334A86">
        <w:rPr>
          <w:rFonts w:ascii="Arial" w:hAnsi="Arial" w:cs="Arial"/>
          <w:sz w:val="24"/>
          <w:szCs w:val="24"/>
        </w:rPr>
        <w:t>the approved IACUC protocol.</w:t>
      </w:r>
    </w:p>
    <w:p w14:paraId="6C041FB9" w14:textId="59499917" w:rsidR="00E4705F" w:rsidRPr="00334A86" w:rsidRDefault="00E4705F" w:rsidP="00FA36D0">
      <w:pPr>
        <w:pStyle w:val="ListParagraph"/>
        <w:numPr>
          <w:ilvl w:val="0"/>
          <w:numId w:val="35"/>
        </w:numPr>
        <w:ind w:left="630" w:hanging="450"/>
        <w:rPr>
          <w:rFonts w:ascii="Arial" w:hAnsi="Arial" w:cs="Arial"/>
        </w:rPr>
      </w:pPr>
      <w:r w:rsidRPr="05B1E2BC">
        <w:rPr>
          <w:rFonts w:ascii="Arial" w:hAnsi="Arial" w:cs="Arial"/>
          <w:sz w:val="24"/>
          <w:szCs w:val="24"/>
        </w:rPr>
        <w:t>For prolonged restraint greater than 12 hours, animals must be provided daily opportunity for unrestrained activity for at least one continuous hour during the 12 hour restraint period, unless scientifically justified in the approved IACUC protocol</w:t>
      </w:r>
      <w:r w:rsidR="0011164B" w:rsidRPr="05B1E2BC">
        <w:rPr>
          <w:rFonts w:ascii="Arial" w:hAnsi="Arial" w:cs="Arial"/>
        </w:rPr>
        <w:t>.</w:t>
      </w:r>
    </w:p>
    <w:p w14:paraId="7782E803" w14:textId="77777777" w:rsidR="00D45140" w:rsidRPr="00F625F6" w:rsidRDefault="00D45140" w:rsidP="00F625F6">
      <w:pPr>
        <w:ind w:left="540"/>
        <w:rPr>
          <w:rFonts w:ascii="Arial" w:hAnsi="Arial" w:cs="Arial"/>
        </w:rPr>
      </w:pPr>
    </w:p>
    <w:p w14:paraId="2B0C12AB" w14:textId="77777777" w:rsidR="00A1546B" w:rsidRPr="00F625F6" w:rsidRDefault="00A1546B" w:rsidP="00F625F6">
      <w:pPr>
        <w:numPr>
          <w:ilvl w:val="0"/>
          <w:numId w:val="32"/>
        </w:numPr>
        <w:ind w:left="180" w:hanging="180"/>
        <w:rPr>
          <w:rFonts w:ascii="Arial" w:hAnsi="Arial" w:cs="Arial"/>
          <w:bCs/>
        </w:rPr>
      </w:pPr>
      <w:r w:rsidRPr="00F625F6">
        <w:rPr>
          <w:rFonts w:ascii="Arial" w:hAnsi="Arial" w:cs="Arial"/>
          <w:bCs/>
        </w:rPr>
        <w:t>References</w:t>
      </w:r>
    </w:p>
    <w:p w14:paraId="093504F0" w14:textId="77777777" w:rsidR="00A1546B" w:rsidRDefault="00A1546B" w:rsidP="00F625F6">
      <w:pPr>
        <w:tabs>
          <w:tab w:val="left" w:pos="1080"/>
        </w:tabs>
        <w:ind w:firstLine="180"/>
        <w:rPr>
          <w:rFonts w:ascii="Arial" w:hAnsi="Arial" w:cs="Arial"/>
        </w:rPr>
      </w:pPr>
      <w:r>
        <w:rPr>
          <w:rFonts w:ascii="Arial" w:hAnsi="Arial" w:cs="Arial"/>
        </w:rPr>
        <w:t>ILAR Guide for the Care and Use of Laboratory Animals, 8</w:t>
      </w:r>
      <w:r w:rsidRPr="00570A8C">
        <w:rPr>
          <w:rFonts w:ascii="Arial" w:hAnsi="Arial" w:cs="Arial"/>
          <w:vertAlign w:val="superscript"/>
        </w:rPr>
        <w:t>th</w:t>
      </w:r>
      <w:r>
        <w:rPr>
          <w:rFonts w:ascii="Arial" w:hAnsi="Arial" w:cs="Arial"/>
        </w:rPr>
        <w:t xml:space="preserve"> edition, 2011.</w:t>
      </w:r>
    </w:p>
    <w:p w14:paraId="6465439B" w14:textId="5673E723" w:rsidR="002A2902" w:rsidRDefault="00C17619" w:rsidP="00F625F6">
      <w:pPr>
        <w:tabs>
          <w:tab w:val="left" w:pos="1080"/>
        </w:tabs>
        <w:ind w:firstLine="180"/>
        <w:rPr>
          <w:rFonts w:ascii="Arial" w:hAnsi="Arial" w:cs="Arial"/>
        </w:rPr>
      </w:pPr>
      <w:r>
        <w:rPr>
          <w:rFonts w:ascii="Arial" w:hAnsi="Arial" w:cs="Arial"/>
        </w:rPr>
        <w:t xml:space="preserve">Animal Welfare Act and </w:t>
      </w:r>
      <w:r w:rsidR="006C4D13">
        <w:rPr>
          <w:rFonts w:ascii="Arial" w:hAnsi="Arial" w:cs="Arial"/>
        </w:rPr>
        <w:t xml:space="preserve">Animal Welfare </w:t>
      </w:r>
      <w:r>
        <w:rPr>
          <w:rFonts w:ascii="Arial" w:hAnsi="Arial" w:cs="Arial"/>
        </w:rPr>
        <w:t>Regulations, March 15, 2022</w:t>
      </w:r>
    </w:p>
    <w:p w14:paraId="1AAC3A4B" w14:textId="77777777" w:rsidR="00A1546B" w:rsidRPr="00F625F6" w:rsidRDefault="00A1546B" w:rsidP="00F625F6">
      <w:pPr>
        <w:rPr>
          <w:rFonts w:ascii="Arial" w:hAnsi="Arial" w:cs="Arial"/>
        </w:rPr>
      </w:pPr>
    </w:p>
    <w:p w14:paraId="6CCBC84A" w14:textId="77777777" w:rsidR="00A1546B" w:rsidRPr="00F625F6" w:rsidRDefault="00A1546B" w:rsidP="00F625F6">
      <w:pPr>
        <w:pStyle w:val="ListParagraph"/>
        <w:ind w:left="1440"/>
        <w:rPr>
          <w:rFonts w:ascii="Arial" w:hAnsi="Arial" w:cs="Arial"/>
        </w:rPr>
      </w:pPr>
    </w:p>
    <w:p w14:paraId="7AFBF40E" w14:textId="5B8CBD75" w:rsidR="00ED27BE" w:rsidRPr="003D6668" w:rsidRDefault="00ED27BE" w:rsidP="000D0590">
      <w:pPr>
        <w:pStyle w:val="ListParagraph"/>
        <w:ind w:left="1440" w:hanging="1260"/>
        <w:rPr>
          <w:rFonts w:ascii="Arial" w:hAnsi="Arial" w:cs="Arial"/>
          <w:sz w:val="24"/>
          <w:szCs w:val="24"/>
        </w:rPr>
      </w:pPr>
    </w:p>
    <w:sectPr w:rsidR="00ED27BE" w:rsidRPr="003D6668" w:rsidSect="00F87F0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97889" w14:textId="77777777" w:rsidR="00F87F07" w:rsidRDefault="00F87F07" w:rsidP="004D6700">
      <w:r>
        <w:separator/>
      </w:r>
    </w:p>
  </w:endnote>
  <w:endnote w:type="continuationSeparator" w:id="0">
    <w:p w14:paraId="16C446E7" w14:textId="77777777" w:rsidR="00F87F07" w:rsidRDefault="00F87F07" w:rsidP="004D6700">
      <w:r>
        <w:continuationSeparator/>
      </w:r>
    </w:p>
  </w:endnote>
  <w:endnote w:type="continuationNotice" w:id="1">
    <w:p w14:paraId="044649EB" w14:textId="77777777" w:rsidR="00F87F07" w:rsidRDefault="00F87F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2BC7A" w14:textId="77777777" w:rsidR="00467B60" w:rsidRDefault="00467B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4343356"/>
      <w:docPartObj>
        <w:docPartGallery w:val="Page Numbers (Bottom of Page)"/>
        <w:docPartUnique/>
      </w:docPartObj>
    </w:sdtPr>
    <w:sdtEndPr/>
    <w:sdtContent>
      <w:sdt>
        <w:sdtPr>
          <w:id w:val="-820803883"/>
          <w:docPartObj>
            <w:docPartGallery w:val="Page Numbers (Top of Page)"/>
            <w:docPartUnique/>
          </w:docPartObj>
        </w:sdtPr>
        <w:sdtEndPr/>
        <w:sdtContent>
          <w:p w14:paraId="6A4E6944" w14:textId="146D06FE" w:rsidR="00711D35" w:rsidRDefault="00711D35">
            <w:pPr>
              <w:pStyle w:val="Footer"/>
            </w:pPr>
            <w:r>
              <w:t xml:space="preserve">Page </w:t>
            </w:r>
            <w:r>
              <w:rPr>
                <w:b/>
                <w:bCs/>
              </w:rPr>
              <w:fldChar w:fldCharType="begin"/>
            </w:r>
            <w:r>
              <w:rPr>
                <w:b/>
                <w:bCs/>
              </w:rPr>
              <w:instrText xml:space="preserve"> PAGE </w:instrText>
            </w:r>
            <w:r>
              <w:rPr>
                <w:b/>
                <w:bCs/>
              </w:rPr>
              <w:fldChar w:fldCharType="separate"/>
            </w:r>
            <w:r w:rsidR="003814CD">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3814CD">
              <w:rPr>
                <w:b/>
                <w:bCs/>
                <w:noProof/>
              </w:rPr>
              <w:t>3</w:t>
            </w:r>
            <w:r>
              <w:rPr>
                <w:b/>
                <w:bCs/>
              </w:rPr>
              <w:fldChar w:fldCharType="end"/>
            </w:r>
          </w:p>
        </w:sdtContent>
      </w:sdt>
    </w:sdtContent>
  </w:sdt>
  <w:p w14:paraId="7281FF66" w14:textId="77777777" w:rsidR="00711D35" w:rsidRDefault="00711D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0BFF8" w14:textId="7E1FBBCC" w:rsidR="004D6700" w:rsidRDefault="004D6700" w:rsidP="004D6700">
    <w:pPr>
      <w:pStyle w:val="Footer"/>
    </w:pPr>
    <w:r>
      <w:t xml:space="preserve">IACUC Approval Date:  </w:t>
    </w:r>
    <w:r w:rsidR="007E4DBF">
      <w:t>02/17/2021</w:t>
    </w:r>
  </w:p>
  <w:p w14:paraId="76314536" w14:textId="4117C3F5" w:rsidR="004D6700" w:rsidRDefault="004D6700" w:rsidP="004D6700">
    <w:pPr>
      <w:pStyle w:val="Footer"/>
    </w:pPr>
    <w:r>
      <w:t xml:space="preserve">Review Date:  </w:t>
    </w:r>
    <w:proofErr w:type="gramStart"/>
    <w:r w:rsidR="00EA6E19">
      <w:t>02/</w:t>
    </w:r>
    <w:r w:rsidR="00D301E7">
      <w:t>1</w:t>
    </w:r>
    <w:r w:rsidR="00B52182">
      <w:t>5</w:t>
    </w:r>
    <w:r>
      <w:t>/</w:t>
    </w:r>
    <w:r w:rsidR="00D301E7">
      <w:t>202</w:t>
    </w:r>
    <w:r w:rsidR="00B52182">
      <w:t>4</w:t>
    </w:r>
    <w:proofErr w:type="gramEnd"/>
  </w:p>
  <w:p w14:paraId="5B392AB1" w14:textId="1EB59F9F" w:rsidR="004D6700" w:rsidRDefault="004D6700" w:rsidP="004D6700">
    <w:pPr>
      <w:pStyle w:val="Footer"/>
    </w:pPr>
    <w:r>
      <w:t xml:space="preserve">Issue Date:  </w:t>
    </w:r>
    <w:proofErr w:type="gramStart"/>
    <w:r w:rsidR="007E4DBF">
      <w:t>02/2</w:t>
    </w:r>
    <w:r w:rsidR="009E445F">
      <w:t>1</w:t>
    </w:r>
    <w:r w:rsidR="007E4DBF">
      <w:t>/202</w:t>
    </w:r>
    <w:r w:rsidR="009E445F">
      <w:t>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D95F3" w14:textId="77777777" w:rsidR="00F87F07" w:rsidRDefault="00F87F07" w:rsidP="004D6700">
      <w:r>
        <w:separator/>
      </w:r>
    </w:p>
  </w:footnote>
  <w:footnote w:type="continuationSeparator" w:id="0">
    <w:p w14:paraId="471CD2C9" w14:textId="77777777" w:rsidR="00F87F07" w:rsidRDefault="00F87F07" w:rsidP="004D6700">
      <w:r>
        <w:continuationSeparator/>
      </w:r>
    </w:p>
  </w:footnote>
  <w:footnote w:type="continuationNotice" w:id="1">
    <w:p w14:paraId="27D9E5DA" w14:textId="77777777" w:rsidR="00F87F07" w:rsidRDefault="00F87F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10887" w14:textId="77777777" w:rsidR="00467B60" w:rsidRDefault="00467B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7566A" w14:textId="5FEF7355" w:rsidR="0023003F" w:rsidRPr="0023003F" w:rsidRDefault="0023003F" w:rsidP="0023003F">
    <w:pPr>
      <w:pStyle w:val="Header"/>
      <w:jc w:val="center"/>
    </w:pPr>
    <w:r w:rsidRPr="0023003F">
      <w:rPr>
        <w:rFonts w:ascii="Arial" w:hAnsi="Arial" w:cs="Arial"/>
        <w:noProof/>
        <w:color w:val="44546A" w:themeColor="text2"/>
        <w:sz w:val="32"/>
        <w:szCs w:val="32"/>
      </w:rPr>
      <w:drawing>
        <wp:inline distT="0" distB="0" distL="0" distR="0" wp14:anchorId="4BE10256" wp14:editId="122383BF">
          <wp:extent cx="3271192" cy="61214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U-horiz.jpg"/>
                  <pic:cNvPicPr/>
                </pic:nvPicPr>
                <pic:blipFill>
                  <a:blip r:embed="rId1">
                    <a:extLst>
                      <a:ext uri="{28A0092B-C50C-407E-A947-70E740481C1C}">
                        <a14:useLocalDpi xmlns:a14="http://schemas.microsoft.com/office/drawing/2010/main" val="0"/>
                      </a:ext>
                    </a:extLst>
                  </a:blip>
                  <a:stretch>
                    <a:fillRect/>
                  </a:stretch>
                </pic:blipFill>
                <pic:spPr>
                  <a:xfrm>
                    <a:off x="0" y="0"/>
                    <a:ext cx="3368005" cy="630257"/>
                  </a:xfrm>
                  <a:prstGeom prst="rect">
                    <a:avLst/>
                  </a:prstGeom>
                </pic:spPr>
              </pic:pic>
            </a:graphicData>
          </a:graphic>
        </wp:inline>
      </w:drawing>
    </w:r>
  </w:p>
  <w:p w14:paraId="562B080F" w14:textId="77777777" w:rsidR="0023003F" w:rsidRPr="0023003F" w:rsidRDefault="0023003F" w:rsidP="0023003F">
    <w:pPr>
      <w:jc w:val="center"/>
      <w:rPr>
        <w:b/>
        <w:color w:val="44546A" w:themeColor="text2"/>
      </w:rPr>
    </w:pPr>
    <w:r w:rsidRPr="0023003F">
      <w:rPr>
        <w:b/>
        <w:color w:val="44546A" w:themeColor="text2"/>
        <w:sz w:val="22"/>
        <w:szCs w:val="22"/>
      </w:rPr>
      <w:t>Institutional Animal Care &amp; Use Committee</w:t>
    </w:r>
  </w:p>
  <w:p w14:paraId="71240F73" w14:textId="5259F3EC" w:rsidR="0023003F" w:rsidRDefault="0023003F">
    <w:pPr>
      <w:pStyle w:val="Header"/>
    </w:pPr>
  </w:p>
  <w:p w14:paraId="69091B11" w14:textId="77777777" w:rsidR="0023003F" w:rsidRDefault="002300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A78F" w14:textId="1FE04EAA" w:rsidR="004D6700" w:rsidRDefault="004D6700" w:rsidP="004D6700">
    <w:pPr>
      <w:pStyle w:val="Header"/>
      <w:jc w:val="center"/>
    </w:pPr>
    <w:r>
      <w:rPr>
        <w:rFonts w:ascii="Arial" w:hAnsi="Arial" w:cs="Arial"/>
        <w:noProof/>
        <w:color w:val="44546A" w:themeColor="text2"/>
        <w:sz w:val="32"/>
        <w:szCs w:val="32"/>
      </w:rPr>
      <w:drawing>
        <wp:inline distT="0" distB="0" distL="0" distR="0" wp14:anchorId="15B8ECC6" wp14:editId="72602871">
          <wp:extent cx="3271192" cy="61214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U-horiz.jpg"/>
                  <pic:cNvPicPr/>
                </pic:nvPicPr>
                <pic:blipFill>
                  <a:blip r:embed="rId1">
                    <a:extLst>
                      <a:ext uri="{28A0092B-C50C-407E-A947-70E740481C1C}">
                        <a14:useLocalDpi xmlns:a14="http://schemas.microsoft.com/office/drawing/2010/main" val="0"/>
                      </a:ext>
                    </a:extLst>
                  </a:blip>
                  <a:stretch>
                    <a:fillRect/>
                  </a:stretch>
                </pic:blipFill>
                <pic:spPr>
                  <a:xfrm>
                    <a:off x="0" y="0"/>
                    <a:ext cx="3368005" cy="630257"/>
                  </a:xfrm>
                  <a:prstGeom prst="rect">
                    <a:avLst/>
                  </a:prstGeom>
                </pic:spPr>
              </pic:pic>
            </a:graphicData>
          </a:graphic>
        </wp:inline>
      </w:drawing>
    </w:r>
  </w:p>
  <w:p w14:paraId="0955FC3C" w14:textId="77777777" w:rsidR="004D6700" w:rsidRDefault="004D6700" w:rsidP="004D6700">
    <w:pPr>
      <w:jc w:val="center"/>
      <w:rPr>
        <w:b/>
        <w:color w:val="44546A" w:themeColor="text2"/>
      </w:rPr>
    </w:pPr>
    <w:r w:rsidRPr="004D6700">
      <w:rPr>
        <w:b/>
        <w:color w:val="44546A" w:themeColor="text2"/>
        <w:sz w:val="22"/>
        <w:szCs w:val="22"/>
      </w:rPr>
      <w:t>Institutional Animal Care &amp; Use Committee</w:t>
    </w:r>
  </w:p>
  <w:p w14:paraId="7BED6DB2" w14:textId="3E8159D2" w:rsidR="004D6700" w:rsidRPr="004D6700" w:rsidRDefault="00C66BA6" w:rsidP="00D641F8">
    <w:pPr>
      <w:jc w:val="center"/>
      <w:rPr>
        <w:b/>
        <w:color w:val="44546A" w:themeColor="text2"/>
        <w:sz w:val="22"/>
        <w:szCs w:val="22"/>
      </w:rPr>
    </w:pPr>
    <w:r>
      <w:rPr>
        <w:rFonts w:ascii="Arial" w:eastAsia="MS Mincho" w:hAnsi="Arial" w:cs="Arial"/>
        <w:color w:val="1F497D"/>
        <w:sz w:val="32"/>
        <w:szCs w:val="32"/>
      </w:rPr>
      <w:t>Physical Restraint</w:t>
    </w:r>
    <w:r w:rsidR="00E835ED">
      <w:rPr>
        <w:rFonts w:ascii="Arial" w:eastAsia="MS Mincho" w:hAnsi="Arial" w:cs="Arial"/>
        <w:color w:val="1F497D"/>
        <w:sz w:val="32"/>
        <w:szCs w:val="32"/>
      </w:rPr>
      <w:t xml:space="preserve"> Guideline</w:t>
    </w:r>
  </w:p>
  <w:p w14:paraId="5E964318" w14:textId="77777777" w:rsidR="004D6700" w:rsidRDefault="004D6700" w:rsidP="004D670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7F93"/>
    <w:multiLevelType w:val="hybridMultilevel"/>
    <w:tmpl w:val="369AFC92"/>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F">
      <w:start w:val="1"/>
      <w:numFmt w:val="decimal"/>
      <w:lvlText w:val="%4."/>
      <w:lvlJc w:val="left"/>
      <w:pPr>
        <w:ind w:left="900" w:hanging="360"/>
      </w:pPr>
      <w:rPr>
        <w:rFonts w:hint="default"/>
      </w:rPr>
    </w:lvl>
    <w:lvl w:ilvl="4" w:tplc="04090003">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 w15:restartNumberingAfterBreak="0">
    <w:nsid w:val="0B921BAF"/>
    <w:multiLevelType w:val="hybridMultilevel"/>
    <w:tmpl w:val="992CBE60"/>
    <w:lvl w:ilvl="0" w:tplc="D19007B6">
      <w:start w:val="7"/>
      <w:numFmt w:val="lowerLetter"/>
      <w:lvlText w:val="%1."/>
      <w:lvlJc w:val="left"/>
      <w:pPr>
        <w:ind w:left="45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 w15:restartNumberingAfterBreak="0">
    <w:nsid w:val="0D494AE5"/>
    <w:multiLevelType w:val="hybridMultilevel"/>
    <w:tmpl w:val="9A5C379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0FC519A6"/>
    <w:multiLevelType w:val="hybridMultilevel"/>
    <w:tmpl w:val="41A0184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90E46"/>
    <w:multiLevelType w:val="hybridMultilevel"/>
    <w:tmpl w:val="282A3E1E"/>
    <w:lvl w:ilvl="0" w:tplc="5456E21C">
      <w:start w:val="1"/>
      <w:numFmt w:val="upperRoman"/>
      <w:lvlText w:val="%1."/>
      <w:lvlJc w:val="right"/>
      <w:pPr>
        <w:tabs>
          <w:tab w:val="num" w:pos="180"/>
        </w:tabs>
        <w:ind w:left="180" w:hanging="180"/>
      </w:pPr>
      <w:rPr>
        <w:rFonts w:ascii="Arial" w:hAnsi="Arial" w:cs="Arial" w:hint="default"/>
        <w:b w:val="0"/>
        <w:bCs/>
        <w:i w:val="0"/>
        <w:sz w:val="24"/>
        <w:szCs w:val="24"/>
      </w:rPr>
    </w:lvl>
    <w:lvl w:ilvl="1" w:tplc="04090015">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CE1084B"/>
    <w:multiLevelType w:val="hybridMultilevel"/>
    <w:tmpl w:val="B04A88E4"/>
    <w:lvl w:ilvl="0" w:tplc="04090015">
      <w:start w:val="1"/>
      <w:numFmt w:val="upperLetter"/>
      <w:lvlText w:val="%1."/>
      <w:lvlJc w:val="left"/>
      <w:pPr>
        <w:ind w:left="900" w:hanging="360"/>
      </w:pPr>
    </w:lvl>
    <w:lvl w:ilvl="1" w:tplc="04090015">
      <w:start w:val="1"/>
      <w:numFmt w:val="upperLetter"/>
      <w:lvlText w:val="%2."/>
      <w:lvlJc w:val="left"/>
      <w:pPr>
        <w:ind w:left="1620" w:hanging="360"/>
      </w:pPr>
    </w:lvl>
    <w:lvl w:ilvl="2" w:tplc="0409001B">
      <w:start w:val="1"/>
      <w:numFmt w:val="lowerRoman"/>
      <w:lvlText w:val="%3."/>
      <w:lvlJc w:val="right"/>
      <w:pPr>
        <w:ind w:left="2340" w:hanging="180"/>
      </w:pPr>
    </w:lvl>
    <w:lvl w:ilvl="3" w:tplc="5DA88736">
      <w:start w:val="4"/>
      <w:numFmt w:val="upperRoman"/>
      <w:lvlText w:val="%4."/>
      <w:lvlJc w:val="right"/>
      <w:pPr>
        <w:ind w:left="3060" w:hanging="360"/>
      </w:pPr>
      <w:rPr>
        <w:rFonts w:hint="default"/>
      </w:r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1D1310E3"/>
    <w:multiLevelType w:val="hybridMultilevel"/>
    <w:tmpl w:val="2CFAD75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2165503B"/>
    <w:multiLevelType w:val="hybridMultilevel"/>
    <w:tmpl w:val="70108F4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32574DE"/>
    <w:multiLevelType w:val="hybridMultilevel"/>
    <w:tmpl w:val="E086EF4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2AB814F3"/>
    <w:multiLevelType w:val="hybridMultilevel"/>
    <w:tmpl w:val="E1168696"/>
    <w:lvl w:ilvl="0" w:tplc="04090017">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3035B8"/>
    <w:multiLevelType w:val="hybridMultilevel"/>
    <w:tmpl w:val="B21E95AE"/>
    <w:lvl w:ilvl="0" w:tplc="5A1C767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C748F7"/>
    <w:multiLevelType w:val="hybridMultilevel"/>
    <w:tmpl w:val="EDE27A1C"/>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3A8365AE"/>
    <w:multiLevelType w:val="hybridMultilevel"/>
    <w:tmpl w:val="CE6E01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DA04F9"/>
    <w:multiLevelType w:val="hybridMultilevel"/>
    <w:tmpl w:val="E74A86A4"/>
    <w:lvl w:ilvl="0" w:tplc="BE16061A">
      <w:start w:val="5"/>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D7661C"/>
    <w:multiLevelType w:val="hybridMultilevel"/>
    <w:tmpl w:val="FD48588E"/>
    <w:lvl w:ilvl="0" w:tplc="04090013">
      <w:start w:val="1"/>
      <w:numFmt w:val="upp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463C29A4"/>
    <w:multiLevelType w:val="hybridMultilevel"/>
    <w:tmpl w:val="1B6C44DC"/>
    <w:lvl w:ilvl="0" w:tplc="04090015">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469A32D7"/>
    <w:multiLevelType w:val="hybridMultilevel"/>
    <w:tmpl w:val="28FCB534"/>
    <w:lvl w:ilvl="0" w:tplc="E3A4BC2E">
      <w:start w:val="1"/>
      <w:numFmt w:val="lowerLetter"/>
      <w:lvlText w:val="%1)"/>
      <w:lvlJc w:val="left"/>
      <w:pPr>
        <w:ind w:left="2880" w:hanging="360"/>
      </w:pPr>
      <w:rPr>
        <w:rFonts w:ascii="Arial" w:eastAsia="Calibr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47B126C2"/>
    <w:multiLevelType w:val="hybridMultilevel"/>
    <w:tmpl w:val="28464D58"/>
    <w:lvl w:ilvl="0" w:tplc="F80805EC">
      <w:start w:val="1"/>
      <w:numFmt w:val="decimal"/>
      <w:lvlText w:val="%1."/>
      <w:lvlJc w:val="left"/>
      <w:pPr>
        <w:ind w:left="360" w:hanging="360"/>
      </w:pPr>
      <w:rPr>
        <w:b/>
      </w:rPr>
    </w:lvl>
    <w:lvl w:ilvl="1" w:tplc="322AD8A8">
      <w:start w:val="1"/>
      <w:numFmt w:val="upperLetter"/>
      <w:lvlText w:val="%2."/>
      <w:lvlJc w:val="left"/>
      <w:pPr>
        <w:ind w:left="792" w:hanging="432"/>
      </w:pPr>
      <w:rPr>
        <w:rFonts w:hint="default"/>
        <w:b w:val="0"/>
      </w:rPr>
    </w:lvl>
    <w:lvl w:ilvl="2" w:tplc="A872C9A2">
      <w:start w:val="1"/>
      <w:numFmt w:val="decimal"/>
      <w:lvlText w:val="%3."/>
      <w:lvlJc w:val="left"/>
      <w:pPr>
        <w:ind w:left="1530" w:hanging="360"/>
      </w:pPr>
      <w:rPr>
        <w:rFonts w:hint="default"/>
      </w:rPr>
    </w:lvl>
    <w:lvl w:ilvl="3" w:tplc="04090019">
      <w:start w:val="1"/>
      <w:numFmt w:val="lowerLetter"/>
      <w:lvlText w:val="%4."/>
      <w:lvlJc w:val="left"/>
      <w:pPr>
        <w:ind w:left="2520" w:hanging="360"/>
      </w:pPr>
    </w:lvl>
    <w:lvl w:ilvl="4" w:tplc="04090001">
      <w:start w:val="1"/>
      <w:numFmt w:val="bullet"/>
      <w:lvlText w:val=""/>
      <w:lvlJc w:val="left"/>
      <w:pPr>
        <w:ind w:left="3240" w:hanging="360"/>
      </w:pPr>
      <w:rPr>
        <w:rFonts w:ascii="Symbol" w:hAnsi="Symbo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BA361E6"/>
    <w:multiLevelType w:val="hybridMultilevel"/>
    <w:tmpl w:val="536A762C"/>
    <w:lvl w:ilvl="0" w:tplc="96441D5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C6349FD"/>
    <w:multiLevelType w:val="hybridMultilevel"/>
    <w:tmpl w:val="66CC3AE8"/>
    <w:lvl w:ilvl="0" w:tplc="04090011">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0" w15:restartNumberingAfterBreak="0">
    <w:nsid w:val="4DDF184A"/>
    <w:multiLevelType w:val="hybridMultilevel"/>
    <w:tmpl w:val="B090F3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B77854"/>
    <w:multiLevelType w:val="hybridMultilevel"/>
    <w:tmpl w:val="877405AA"/>
    <w:lvl w:ilvl="0" w:tplc="04090015">
      <w:start w:val="1"/>
      <w:numFmt w:val="upperLetter"/>
      <w:lvlText w:val="%1."/>
      <w:lvlJc w:val="left"/>
      <w:pPr>
        <w:ind w:left="810" w:hanging="360"/>
      </w:pPr>
    </w:lvl>
    <w:lvl w:ilvl="1" w:tplc="04090015">
      <w:start w:val="1"/>
      <w:numFmt w:val="upperLetter"/>
      <w:lvlText w:val="%2."/>
      <w:lvlJc w:val="left"/>
      <w:pPr>
        <w:ind w:left="1530" w:hanging="360"/>
      </w:pPr>
    </w:lvl>
    <w:lvl w:ilvl="2" w:tplc="0409001B">
      <w:start w:val="1"/>
      <w:numFmt w:val="lowerRoman"/>
      <w:lvlText w:val="%3."/>
      <w:lvlJc w:val="right"/>
      <w:pPr>
        <w:ind w:left="2250" w:hanging="180"/>
      </w:pPr>
    </w:lvl>
    <w:lvl w:ilvl="3" w:tplc="04090015">
      <w:start w:val="1"/>
      <w:numFmt w:val="upperLetter"/>
      <w:lvlText w:val="%4."/>
      <w:lvlJc w:val="left"/>
      <w:pPr>
        <w:ind w:left="2970" w:hanging="360"/>
      </w:pPr>
      <w:rPr>
        <w:rFonts w:hint="default"/>
      </w:r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508F3171"/>
    <w:multiLevelType w:val="hybridMultilevel"/>
    <w:tmpl w:val="FDBE018A"/>
    <w:lvl w:ilvl="0" w:tplc="9AA09BB6">
      <w:start w:val="2"/>
      <w:numFmt w:val="decimal"/>
      <w:lvlText w:val="%1."/>
      <w:lvlJc w:val="left"/>
      <w:pPr>
        <w:ind w:left="51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7C6874"/>
    <w:multiLevelType w:val="hybridMultilevel"/>
    <w:tmpl w:val="756A039A"/>
    <w:lvl w:ilvl="0" w:tplc="7F08CF62">
      <w:start w:val="3"/>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34225AD"/>
    <w:multiLevelType w:val="hybridMultilevel"/>
    <w:tmpl w:val="1AD01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4C3993"/>
    <w:multiLevelType w:val="hybridMultilevel"/>
    <w:tmpl w:val="1C3ED724"/>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44E4D07"/>
    <w:multiLevelType w:val="hybridMultilevel"/>
    <w:tmpl w:val="5B0C5032"/>
    <w:lvl w:ilvl="0" w:tplc="0409001B">
      <w:start w:val="1"/>
      <w:numFmt w:val="lowerRoman"/>
      <w:lvlText w:val="%1."/>
      <w:lvlJc w:val="right"/>
      <w:pPr>
        <w:ind w:left="3876" w:hanging="360"/>
      </w:pPr>
    </w:lvl>
    <w:lvl w:ilvl="1" w:tplc="04090019" w:tentative="1">
      <w:start w:val="1"/>
      <w:numFmt w:val="lowerLetter"/>
      <w:lvlText w:val="%2."/>
      <w:lvlJc w:val="left"/>
      <w:pPr>
        <w:ind w:left="4596" w:hanging="360"/>
      </w:pPr>
    </w:lvl>
    <w:lvl w:ilvl="2" w:tplc="0409001B" w:tentative="1">
      <w:start w:val="1"/>
      <w:numFmt w:val="lowerRoman"/>
      <w:lvlText w:val="%3."/>
      <w:lvlJc w:val="right"/>
      <w:pPr>
        <w:ind w:left="5316" w:hanging="180"/>
      </w:pPr>
    </w:lvl>
    <w:lvl w:ilvl="3" w:tplc="0409000F" w:tentative="1">
      <w:start w:val="1"/>
      <w:numFmt w:val="decimal"/>
      <w:lvlText w:val="%4."/>
      <w:lvlJc w:val="left"/>
      <w:pPr>
        <w:ind w:left="6036" w:hanging="360"/>
      </w:pPr>
    </w:lvl>
    <w:lvl w:ilvl="4" w:tplc="04090019" w:tentative="1">
      <w:start w:val="1"/>
      <w:numFmt w:val="lowerLetter"/>
      <w:lvlText w:val="%5."/>
      <w:lvlJc w:val="left"/>
      <w:pPr>
        <w:ind w:left="6756" w:hanging="360"/>
      </w:pPr>
    </w:lvl>
    <w:lvl w:ilvl="5" w:tplc="0409001B" w:tentative="1">
      <w:start w:val="1"/>
      <w:numFmt w:val="lowerRoman"/>
      <w:lvlText w:val="%6."/>
      <w:lvlJc w:val="right"/>
      <w:pPr>
        <w:ind w:left="7476" w:hanging="180"/>
      </w:pPr>
    </w:lvl>
    <w:lvl w:ilvl="6" w:tplc="0409000F" w:tentative="1">
      <w:start w:val="1"/>
      <w:numFmt w:val="decimal"/>
      <w:lvlText w:val="%7."/>
      <w:lvlJc w:val="left"/>
      <w:pPr>
        <w:ind w:left="8196" w:hanging="360"/>
      </w:pPr>
    </w:lvl>
    <w:lvl w:ilvl="7" w:tplc="04090019" w:tentative="1">
      <w:start w:val="1"/>
      <w:numFmt w:val="lowerLetter"/>
      <w:lvlText w:val="%8."/>
      <w:lvlJc w:val="left"/>
      <w:pPr>
        <w:ind w:left="8916" w:hanging="360"/>
      </w:pPr>
    </w:lvl>
    <w:lvl w:ilvl="8" w:tplc="0409001B" w:tentative="1">
      <w:start w:val="1"/>
      <w:numFmt w:val="lowerRoman"/>
      <w:lvlText w:val="%9."/>
      <w:lvlJc w:val="right"/>
      <w:pPr>
        <w:ind w:left="9636" w:hanging="180"/>
      </w:pPr>
    </w:lvl>
  </w:abstractNum>
  <w:abstractNum w:abstractNumId="27" w15:restartNumberingAfterBreak="0">
    <w:nsid w:val="66627E6B"/>
    <w:multiLevelType w:val="hybridMultilevel"/>
    <w:tmpl w:val="CE5E9BD6"/>
    <w:lvl w:ilvl="0" w:tplc="0409000F">
      <w:start w:val="1"/>
      <w:numFmt w:val="decimal"/>
      <w:lvlText w:val="%1."/>
      <w:lvlJc w:val="left"/>
      <w:pPr>
        <w:ind w:left="900" w:hanging="360"/>
      </w:pPr>
      <w:rPr>
        <w:rFonts w:hint="default"/>
      </w:rPr>
    </w:lvl>
    <w:lvl w:ilvl="1" w:tplc="04090015">
      <w:start w:val="1"/>
      <w:numFmt w:val="upp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672243AB"/>
    <w:multiLevelType w:val="hybridMultilevel"/>
    <w:tmpl w:val="52EED530"/>
    <w:lvl w:ilvl="0" w:tplc="0409000F">
      <w:start w:val="1"/>
      <w:numFmt w:val="decimal"/>
      <w:lvlText w:val="%1."/>
      <w:lvlJc w:val="left"/>
      <w:pPr>
        <w:ind w:left="900" w:hanging="360"/>
      </w:pPr>
      <w:rPr>
        <w:rFont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6A8F46D3"/>
    <w:multiLevelType w:val="hybridMultilevel"/>
    <w:tmpl w:val="BC885E6E"/>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30" w15:restartNumberingAfterBreak="0">
    <w:nsid w:val="72E048DA"/>
    <w:multiLevelType w:val="hybridMultilevel"/>
    <w:tmpl w:val="3ADA0CB2"/>
    <w:lvl w:ilvl="0" w:tplc="327E615C">
      <w:start w:val="1"/>
      <w:numFmt w:val="upperRoman"/>
      <w:lvlText w:val="%1."/>
      <w:lvlJc w:val="left"/>
      <w:pPr>
        <w:ind w:left="243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4415C9"/>
    <w:multiLevelType w:val="hybridMultilevel"/>
    <w:tmpl w:val="FDDEED2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76560EE3"/>
    <w:multiLevelType w:val="hybridMultilevel"/>
    <w:tmpl w:val="6A584E2E"/>
    <w:lvl w:ilvl="0" w:tplc="B9F80512">
      <w:start w:val="8"/>
      <w:numFmt w:val="lowerLetter"/>
      <w:lvlText w:val="%1."/>
      <w:lvlJc w:val="left"/>
      <w:pPr>
        <w:ind w:left="1620" w:hanging="360"/>
      </w:pPr>
      <w:rPr>
        <w:rFonts w:hint="default"/>
        <w:sz w:val="24"/>
        <w:szCs w:val="24"/>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3" w15:restartNumberingAfterBreak="0">
    <w:nsid w:val="776D6A81"/>
    <w:multiLevelType w:val="hybridMultilevel"/>
    <w:tmpl w:val="56800804"/>
    <w:lvl w:ilvl="0" w:tplc="8A1E0A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9BF6D8C"/>
    <w:multiLevelType w:val="hybridMultilevel"/>
    <w:tmpl w:val="7ED4E7FE"/>
    <w:lvl w:ilvl="0" w:tplc="8A1E0A74">
      <w:start w:val="1"/>
      <w:numFmt w:val="lowerLetter"/>
      <w:lvlText w:val="%1."/>
      <w:lvlJc w:val="left"/>
      <w:pPr>
        <w:ind w:left="2160" w:hanging="360"/>
      </w:pPr>
      <w:rPr>
        <w:rFonts w:hint="default"/>
      </w:rPr>
    </w:lvl>
    <w:lvl w:ilvl="1" w:tplc="04090019">
      <w:start w:val="1"/>
      <w:numFmt w:val="lowerLetter"/>
      <w:lvlText w:val="%2."/>
      <w:lvlJc w:val="left"/>
      <w:pPr>
        <w:ind w:left="2160" w:hanging="360"/>
      </w:pPr>
    </w:lvl>
    <w:lvl w:ilvl="2" w:tplc="04090019">
      <w:start w:val="1"/>
      <w:numFmt w:val="lowerLetter"/>
      <w:lvlText w:val="%3."/>
      <w:lvlJc w:val="left"/>
      <w:pPr>
        <w:ind w:left="3060" w:hanging="360"/>
      </w:pPr>
      <w:rPr>
        <w:rFonts w:hint="default"/>
        <w:b w:val="0"/>
      </w:rPr>
    </w:lvl>
    <w:lvl w:ilvl="3" w:tplc="0409000F">
      <w:start w:val="1"/>
      <w:numFmt w:val="decimal"/>
      <w:lvlText w:val="%4."/>
      <w:lvlJc w:val="left"/>
      <w:pPr>
        <w:ind w:left="3600" w:hanging="360"/>
      </w:pPr>
    </w:lvl>
    <w:lvl w:ilvl="4" w:tplc="E738F5B2">
      <w:start w:val="1"/>
      <w:numFmt w:val="upp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27769404">
    <w:abstractNumId w:val="20"/>
  </w:num>
  <w:num w:numId="2" w16cid:durableId="1035426337">
    <w:abstractNumId w:val="24"/>
  </w:num>
  <w:num w:numId="3" w16cid:durableId="2133742441">
    <w:abstractNumId w:val="33"/>
  </w:num>
  <w:num w:numId="4" w16cid:durableId="1707484291">
    <w:abstractNumId w:val="34"/>
  </w:num>
  <w:num w:numId="5" w16cid:durableId="750005893">
    <w:abstractNumId w:val="12"/>
  </w:num>
  <w:num w:numId="6" w16cid:durableId="1765806787">
    <w:abstractNumId w:val="29"/>
  </w:num>
  <w:num w:numId="7" w16cid:durableId="1827234539">
    <w:abstractNumId w:val="16"/>
  </w:num>
  <w:num w:numId="8" w16cid:durableId="1908032243">
    <w:abstractNumId w:val="30"/>
  </w:num>
  <w:num w:numId="9" w16cid:durableId="1852794035">
    <w:abstractNumId w:val="2"/>
  </w:num>
  <w:num w:numId="10" w16cid:durableId="1962952224">
    <w:abstractNumId w:val="18"/>
  </w:num>
  <w:num w:numId="11" w16cid:durableId="334917276">
    <w:abstractNumId w:val="7"/>
  </w:num>
  <w:num w:numId="12" w16cid:durableId="466976173">
    <w:abstractNumId w:val="19"/>
  </w:num>
  <w:num w:numId="13" w16cid:durableId="1212419483">
    <w:abstractNumId w:val="9"/>
  </w:num>
  <w:num w:numId="14" w16cid:durableId="1209225798">
    <w:abstractNumId w:val="31"/>
  </w:num>
  <w:num w:numId="15" w16cid:durableId="132867385">
    <w:abstractNumId w:val="26"/>
  </w:num>
  <w:num w:numId="16" w16cid:durableId="521086680">
    <w:abstractNumId w:val="4"/>
  </w:num>
  <w:num w:numId="17" w16cid:durableId="956989063">
    <w:abstractNumId w:val="28"/>
  </w:num>
  <w:num w:numId="18" w16cid:durableId="1436904617">
    <w:abstractNumId w:val="21"/>
  </w:num>
  <w:num w:numId="19" w16cid:durableId="1694526132">
    <w:abstractNumId w:val="0"/>
  </w:num>
  <w:num w:numId="20" w16cid:durableId="2122527063">
    <w:abstractNumId w:val="5"/>
  </w:num>
  <w:num w:numId="21" w16cid:durableId="2097439189">
    <w:abstractNumId w:val="15"/>
  </w:num>
  <w:num w:numId="22" w16cid:durableId="669135022">
    <w:abstractNumId w:val="27"/>
  </w:num>
  <w:num w:numId="23" w16cid:durableId="110589000">
    <w:abstractNumId w:val="8"/>
  </w:num>
  <w:num w:numId="24" w16cid:durableId="1772898341">
    <w:abstractNumId w:val="11"/>
  </w:num>
  <w:num w:numId="25" w16cid:durableId="674068815">
    <w:abstractNumId w:val="22"/>
  </w:num>
  <w:num w:numId="26" w16cid:durableId="1251162726">
    <w:abstractNumId w:val="17"/>
  </w:num>
  <w:num w:numId="27" w16cid:durableId="99566654">
    <w:abstractNumId w:val="3"/>
  </w:num>
  <w:num w:numId="28" w16cid:durableId="2012294701">
    <w:abstractNumId w:val="14"/>
  </w:num>
  <w:num w:numId="29" w16cid:durableId="2093306404">
    <w:abstractNumId w:val="23"/>
  </w:num>
  <w:num w:numId="30" w16cid:durableId="975253733">
    <w:abstractNumId w:val="25"/>
  </w:num>
  <w:num w:numId="31" w16cid:durableId="1098335773">
    <w:abstractNumId w:val="10"/>
  </w:num>
  <w:num w:numId="32" w16cid:durableId="339162956">
    <w:abstractNumId w:val="13"/>
  </w:num>
  <w:num w:numId="33" w16cid:durableId="618416490">
    <w:abstractNumId w:val="6"/>
  </w:num>
  <w:num w:numId="34" w16cid:durableId="1709600479">
    <w:abstractNumId w:val="1"/>
  </w:num>
  <w:num w:numId="35" w16cid:durableId="131479508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700"/>
    <w:rsid w:val="00004FEC"/>
    <w:rsid w:val="000050AC"/>
    <w:rsid w:val="000060E1"/>
    <w:rsid w:val="00017876"/>
    <w:rsid w:val="00040E63"/>
    <w:rsid w:val="00055C9E"/>
    <w:rsid w:val="00065579"/>
    <w:rsid w:val="0007098C"/>
    <w:rsid w:val="00083297"/>
    <w:rsid w:val="000C11E0"/>
    <w:rsid w:val="000D01A7"/>
    <w:rsid w:val="000D0590"/>
    <w:rsid w:val="000F1FF9"/>
    <w:rsid w:val="000F3E13"/>
    <w:rsid w:val="000F6CFE"/>
    <w:rsid w:val="0011164B"/>
    <w:rsid w:val="00156CD4"/>
    <w:rsid w:val="0017451C"/>
    <w:rsid w:val="00181279"/>
    <w:rsid w:val="001825A9"/>
    <w:rsid w:val="00182EDF"/>
    <w:rsid w:val="00183250"/>
    <w:rsid w:val="001D6B2E"/>
    <w:rsid w:val="001D7023"/>
    <w:rsid w:val="001F28C3"/>
    <w:rsid w:val="002039B3"/>
    <w:rsid w:val="00204305"/>
    <w:rsid w:val="0022205A"/>
    <w:rsid w:val="0023003F"/>
    <w:rsid w:val="002534AE"/>
    <w:rsid w:val="00277492"/>
    <w:rsid w:val="00283DEE"/>
    <w:rsid w:val="002A28E2"/>
    <w:rsid w:val="002A2902"/>
    <w:rsid w:val="002B5170"/>
    <w:rsid w:val="002C6D3C"/>
    <w:rsid w:val="002E1E64"/>
    <w:rsid w:val="002E2873"/>
    <w:rsid w:val="00304388"/>
    <w:rsid w:val="00334A86"/>
    <w:rsid w:val="003576DE"/>
    <w:rsid w:val="00361B39"/>
    <w:rsid w:val="003814CD"/>
    <w:rsid w:val="00383982"/>
    <w:rsid w:val="003A121B"/>
    <w:rsid w:val="003C4E48"/>
    <w:rsid w:val="003D6668"/>
    <w:rsid w:val="003F2CF8"/>
    <w:rsid w:val="00415E1F"/>
    <w:rsid w:val="0043043A"/>
    <w:rsid w:val="004331DB"/>
    <w:rsid w:val="00440ED8"/>
    <w:rsid w:val="00443011"/>
    <w:rsid w:val="00467B60"/>
    <w:rsid w:val="00470E89"/>
    <w:rsid w:val="00492046"/>
    <w:rsid w:val="004A4212"/>
    <w:rsid w:val="004C68FF"/>
    <w:rsid w:val="004D6700"/>
    <w:rsid w:val="004E50BA"/>
    <w:rsid w:val="00516E2C"/>
    <w:rsid w:val="00525C3D"/>
    <w:rsid w:val="00527CB3"/>
    <w:rsid w:val="005358F4"/>
    <w:rsid w:val="00562DCC"/>
    <w:rsid w:val="0057738E"/>
    <w:rsid w:val="005975FC"/>
    <w:rsid w:val="005B18B6"/>
    <w:rsid w:val="005D1213"/>
    <w:rsid w:val="005D131B"/>
    <w:rsid w:val="005D43B5"/>
    <w:rsid w:val="005E2E7D"/>
    <w:rsid w:val="005F3BD9"/>
    <w:rsid w:val="00602DFA"/>
    <w:rsid w:val="00643A94"/>
    <w:rsid w:val="00660BC7"/>
    <w:rsid w:val="006A2ED4"/>
    <w:rsid w:val="006A3BC1"/>
    <w:rsid w:val="006A5F5E"/>
    <w:rsid w:val="006C4D13"/>
    <w:rsid w:val="006C670A"/>
    <w:rsid w:val="006D3C8D"/>
    <w:rsid w:val="006E6F11"/>
    <w:rsid w:val="00706321"/>
    <w:rsid w:val="00711D35"/>
    <w:rsid w:val="00763654"/>
    <w:rsid w:val="00772A12"/>
    <w:rsid w:val="007805E2"/>
    <w:rsid w:val="00791EB6"/>
    <w:rsid w:val="007B3BE9"/>
    <w:rsid w:val="007B661A"/>
    <w:rsid w:val="007C267E"/>
    <w:rsid w:val="007D142A"/>
    <w:rsid w:val="007E4DBF"/>
    <w:rsid w:val="00823CB3"/>
    <w:rsid w:val="00823F94"/>
    <w:rsid w:val="00833EC9"/>
    <w:rsid w:val="008533F1"/>
    <w:rsid w:val="00853E95"/>
    <w:rsid w:val="00870FE7"/>
    <w:rsid w:val="008A2AFB"/>
    <w:rsid w:val="008B0120"/>
    <w:rsid w:val="008C6234"/>
    <w:rsid w:val="008D3FC5"/>
    <w:rsid w:val="008D540D"/>
    <w:rsid w:val="0090052A"/>
    <w:rsid w:val="0092751E"/>
    <w:rsid w:val="00933D5D"/>
    <w:rsid w:val="00963839"/>
    <w:rsid w:val="009868A9"/>
    <w:rsid w:val="009B0CFC"/>
    <w:rsid w:val="009C2DD1"/>
    <w:rsid w:val="009E445F"/>
    <w:rsid w:val="009E6298"/>
    <w:rsid w:val="009F0AFA"/>
    <w:rsid w:val="00A02282"/>
    <w:rsid w:val="00A12246"/>
    <w:rsid w:val="00A1546B"/>
    <w:rsid w:val="00A3009E"/>
    <w:rsid w:val="00A35447"/>
    <w:rsid w:val="00A40135"/>
    <w:rsid w:val="00A50F7F"/>
    <w:rsid w:val="00A70AA0"/>
    <w:rsid w:val="00A71E82"/>
    <w:rsid w:val="00A7359C"/>
    <w:rsid w:val="00A77751"/>
    <w:rsid w:val="00AC3C2C"/>
    <w:rsid w:val="00AD67BD"/>
    <w:rsid w:val="00AD6934"/>
    <w:rsid w:val="00AE05CE"/>
    <w:rsid w:val="00AF78C3"/>
    <w:rsid w:val="00B00361"/>
    <w:rsid w:val="00B01EC3"/>
    <w:rsid w:val="00B03CDA"/>
    <w:rsid w:val="00B52182"/>
    <w:rsid w:val="00B541B6"/>
    <w:rsid w:val="00B619E7"/>
    <w:rsid w:val="00B676CC"/>
    <w:rsid w:val="00B77162"/>
    <w:rsid w:val="00B77BB3"/>
    <w:rsid w:val="00BB2C12"/>
    <w:rsid w:val="00BE0E45"/>
    <w:rsid w:val="00BE2110"/>
    <w:rsid w:val="00BE286B"/>
    <w:rsid w:val="00C12E7C"/>
    <w:rsid w:val="00C17619"/>
    <w:rsid w:val="00C230C7"/>
    <w:rsid w:val="00C45AE0"/>
    <w:rsid w:val="00C61069"/>
    <w:rsid w:val="00C66BA6"/>
    <w:rsid w:val="00CA495D"/>
    <w:rsid w:val="00CC3812"/>
    <w:rsid w:val="00CD3C43"/>
    <w:rsid w:val="00CD4B18"/>
    <w:rsid w:val="00CF201F"/>
    <w:rsid w:val="00D17AC3"/>
    <w:rsid w:val="00D2553B"/>
    <w:rsid w:val="00D301E7"/>
    <w:rsid w:val="00D4349B"/>
    <w:rsid w:val="00D43D61"/>
    <w:rsid w:val="00D45140"/>
    <w:rsid w:val="00D47D15"/>
    <w:rsid w:val="00D62D10"/>
    <w:rsid w:val="00D641F8"/>
    <w:rsid w:val="00D718DF"/>
    <w:rsid w:val="00E13D3F"/>
    <w:rsid w:val="00E22FF1"/>
    <w:rsid w:val="00E314D3"/>
    <w:rsid w:val="00E365E9"/>
    <w:rsid w:val="00E4117E"/>
    <w:rsid w:val="00E464B5"/>
    <w:rsid w:val="00E4705F"/>
    <w:rsid w:val="00E736F0"/>
    <w:rsid w:val="00E835ED"/>
    <w:rsid w:val="00E86F10"/>
    <w:rsid w:val="00EA127C"/>
    <w:rsid w:val="00EA6E19"/>
    <w:rsid w:val="00EB235C"/>
    <w:rsid w:val="00EB35E0"/>
    <w:rsid w:val="00EC27F1"/>
    <w:rsid w:val="00EC5ECC"/>
    <w:rsid w:val="00ED27BE"/>
    <w:rsid w:val="00ED72AE"/>
    <w:rsid w:val="00EE5E97"/>
    <w:rsid w:val="00EE7218"/>
    <w:rsid w:val="00F16A86"/>
    <w:rsid w:val="00F2550D"/>
    <w:rsid w:val="00F31BDE"/>
    <w:rsid w:val="00F34526"/>
    <w:rsid w:val="00F47007"/>
    <w:rsid w:val="00F54057"/>
    <w:rsid w:val="00F616FA"/>
    <w:rsid w:val="00F625F6"/>
    <w:rsid w:val="00F76B92"/>
    <w:rsid w:val="00F83389"/>
    <w:rsid w:val="00F87F07"/>
    <w:rsid w:val="00F90F93"/>
    <w:rsid w:val="00F94E50"/>
    <w:rsid w:val="00FA36D0"/>
    <w:rsid w:val="00FA44AA"/>
    <w:rsid w:val="00FE36F2"/>
    <w:rsid w:val="05B1E2BC"/>
    <w:rsid w:val="07095B41"/>
    <w:rsid w:val="110972B9"/>
    <w:rsid w:val="14D5DD70"/>
    <w:rsid w:val="16F27745"/>
    <w:rsid w:val="1F8260E5"/>
    <w:rsid w:val="313C4296"/>
    <w:rsid w:val="314365C1"/>
    <w:rsid w:val="3238C3BB"/>
    <w:rsid w:val="36E260C9"/>
    <w:rsid w:val="3A1660DA"/>
    <w:rsid w:val="3CE89781"/>
    <w:rsid w:val="3E8467E2"/>
    <w:rsid w:val="42231397"/>
    <w:rsid w:val="42E3E4BB"/>
    <w:rsid w:val="466E8BC3"/>
    <w:rsid w:val="4A65FD7F"/>
    <w:rsid w:val="4C719EA4"/>
    <w:rsid w:val="4F0B83FE"/>
    <w:rsid w:val="5FE72BC2"/>
    <w:rsid w:val="63D19E88"/>
    <w:rsid w:val="668318A8"/>
    <w:rsid w:val="6921BBC4"/>
    <w:rsid w:val="69BAB96A"/>
    <w:rsid w:val="73487353"/>
    <w:rsid w:val="757E1669"/>
    <w:rsid w:val="775C858C"/>
    <w:rsid w:val="785F4033"/>
    <w:rsid w:val="7D387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F9D282"/>
  <w15:chartTrackingRefBased/>
  <w15:docId w15:val="{71BA7EE2-C586-41BD-AD59-A60364BF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81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700"/>
    <w:pPr>
      <w:tabs>
        <w:tab w:val="center" w:pos="4680"/>
        <w:tab w:val="right" w:pos="9360"/>
      </w:tabs>
    </w:pPr>
  </w:style>
  <w:style w:type="character" w:customStyle="1" w:styleId="HeaderChar">
    <w:name w:val="Header Char"/>
    <w:basedOn w:val="DefaultParagraphFont"/>
    <w:link w:val="Header"/>
    <w:uiPriority w:val="99"/>
    <w:rsid w:val="004D6700"/>
  </w:style>
  <w:style w:type="paragraph" w:styleId="Footer">
    <w:name w:val="footer"/>
    <w:basedOn w:val="Normal"/>
    <w:link w:val="FooterChar"/>
    <w:uiPriority w:val="99"/>
    <w:unhideWhenUsed/>
    <w:rsid w:val="004D6700"/>
    <w:pPr>
      <w:tabs>
        <w:tab w:val="center" w:pos="4680"/>
        <w:tab w:val="right" w:pos="9360"/>
      </w:tabs>
    </w:pPr>
  </w:style>
  <w:style w:type="character" w:customStyle="1" w:styleId="FooterChar">
    <w:name w:val="Footer Char"/>
    <w:basedOn w:val="DefaultParagraphFont"/>
    <w:link w:val="Footer"/>
    <w:uiPriority w:val="99"/>
    <w:rsid w:val="004D6700"/>
  </w:style>
  <w:style w:type="paragraph" w:styleId="NoSpacing">
    <w:name w:val="No Spacing"/>
    <w:uiPriority w:val="1"/>
    <w:qFormat/>
    <w:rsid w:val="00CC3812"/>
    <w:pPr>
      <w:spacing w:after="0" w:line="240" w:lineRule="auto"/>
    </w:pPr>
    <w:rPr>
      <w:rFonts w:ascii="Calibri" w:eastAsia="Calibri" w:hAnsi="Calibri" w:cs="Times New Roman"/>
    </w:rPr>
  </w:style>
  <w:style w:type="paragraph" w:styleId="ListParagraph">
    <w:name w:val="List Paragraph"/>
    <w:basedOn w:val="Normal"/>
    <w:uiPriority w:val="34"/>
    <w:qFormat/>
    <w:rsid w:val="00CC3812"/>
    <w:pPr>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D72AE"/>
    <w:rPr>
      <w:sz w:val="16"/>
      <w:szCs w:val="16"/>
    </w:rPr>
  </w:style>
  <w:style w:type="paragraph" w:styleId="CommentText">
    <w:name w:val="annotation text"/>
    <w:basedOn w:val="Normal"/>
    <w:link w:val="CommentTextChar"/>
    <w:uiPriority w:val="99"/>
    <w:unhideWhenUsed/>
    <w:rsid w:val="00ED72AE"/>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D72A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D72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2AE"/>
    <w:rPr>
      <w:rFonts w:ascii="Segoe UI" w:eastAsiaTheme="minorEastAsia" w:hAnsi="Segoe UI" w:cs="Segoe UI"/>
      <w:sz w:val="18"/>
      <w:szCs w:val="18"/>
    </w:rPr>
  </w:style>
  <w:style w:type="character" w:styleId="PageNumber">
    <w:name w:val="page number"/>
    <w:basedOn w:val="DefaultParagraphFont"/>
    <w:uiPriority w:val="99"/>
    <w:semiHidden/>
    <w:unhideWhenUsed/>
    <w:rsid w:val="001F28C3"/>
  </w:style>
  <w:style w:type="table" w:styleId="TableGrid">
    <w:name w:val="Table Grid"/>
    <w:basedOn w:val="TableNormal"/>
    <w:uiPriority w:val="59"/>
    <w:rsid w:val="006A3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83297"/>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083297"/>
    <w:rPr>
      <w:rFonts w:ascii="Times New Roman" w:eastAsiaTheme="minorEastAsia" w:hAnsi="Times New Roman" w:cs="Times New Roman"/>
      <w:b/>
      <w:bCs/>
      <w:sz w:val="20"/>
      <w:szCs w:val="20"/>
    </w:rPr>
  </w:style>
  <w:style w:type="paragraph" w:styleId="Revision">
    <w:name w:val="Revision"/>
    <w:hidden/>
    <w:uiPriority w:val="99"/>
    <w:semiHidden/>
    <w:rsid w:val="00E835ED"/>
    <w:pPr>
      <w:spacing w:after="0" w:line="240" w:lineRule="auto"/>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e07875-f62f-4f79-977b-bc0ca07c22ae" xsi:nil="true"/>
    <lcf76f155ced4ddcb4097134ff3c332f xmlns="cc9fd295-1a3d-4383-9b04-7a7392e91fd2">
      <Terms xmlns="http://schemas.microsoft.com/office/infopath/2007/PartnerControls"/>
    </lcf76f155ced4ddcb4097134ff3c332f>
    <SharedWithUsers xmlns="b5e07875-f62f-4f79-977b-bc0ca07c22ae">
      <UserInfo>
        <DisplayName>Cantamessa, Lauren</DisplayName>
        <AccountId>7</AccountId>
        <AccountType/>
      </UserInfo>
      <UserInfo>
        <DisplayName>Lubick, Kirk</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1C4C76FE834D46A29B40ED31877DB0" ma:contentTypeVersion="17" ma:contentTypeDescription="Create a new document." ma:contentTypeScope="" ma:versionID="5870ebb786fe1c185f97b208b5071064">
  <xsd:schema xmlns:xsd="http://www.w3.org/2001/XMLSchema" xmlns:xs="http://www.w3.org/2001/XMLSchema" xmlns:p="http://schemas.microsoft.com/office/2006/metadata/properties" xmlns:ns2="cc9fd295-1a3d-4383-9b04-7a7392e91fd2" xmlns:ns3="b5e07875-f62f-4f79-977b-bc0ca07c22ae" targetNamespace="http://schemas.microsoft.com/office/2006/metadata/properties" ma:root="true" ma:fieldsID="c0ea467faba1d7538320592b627d944e" ns2:_="" ns3:_="">
    <xsd:import namespace="cc9fd295-1a3d-4383-9b04-7a7392e91fd2"/>
    <xsd:import namespace="b5e07875-f62f-4f79-977b-bc0ca07c22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fd295-1a3d-4383-9b04-7a7392e91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e07875-f62f-4f79-977b-bc0ca07c22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8fcd295-c887-4b72-b64e-55c4b0a25a82}" ma:internalName="TaxCatchAll" ma:showField="CatchAllData" ma:web="b5e07875-f62f-4f79-977b-bc0ca07c22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F98C27-C766-4F93-8B5F-2CF84E2EB3A9}">
  <ds:schemaRefs>
    <ds:schemaRef ds:uri="http://schemas.microsoft.com/office/2006/metadata/properties"/>
    <ds:schemaRef ds:uri="http://schemas.microsoft.com/office/infopath/2007/PartnerControls"/>
    <ds:schemaRef ds:uri="b5e07875-f62f-4f79-977b-bc0ca07c22ae"/>
    <ds:schemaRef ds:uri="cc9fd295-1a3d-4383-9b04-7a7392e91fd2"/>
  </ds:schemaRefs>
</ds:datastoreItem>
</file>

<file path=customXml/itemProps2.xml><?xml version="1.0" encoding="utf-8"?>
<ds:datastoreItem xmlns:ds="http://schemas.openxmlformats.org/officeDocument/2006/customXml" ds:itemID="{DF256DD0-7754-45EA-90B0-09A745660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fd295-1a3d-4383-9b04-7a7392e91fd2"/>
    <ds:schemaRef ds:uri="b5e07875-f62f-4f79-977b-bc0ca07c2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FAD59D-968E-47E7-88BB-A73CC187D6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409</Words>
  <Characters>2578</Characters>
  <Application>Microsoft Office Word</Application>
  <DocSecurity>0</DocSecurity>
  <Lines>62</Lines>
  <Paragraphs>29</Paragraphs>
  <ScaleCrop>false</ScaleCrop>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McCurdy, Danielle</dc:creator>
  <cp:keywords/>
  <dc:description/>
  <cp:lastModifiedBy>Cantamessa, Lauren</cp:lastModifiedBy>
  <cp:revision>2</cp:revision>
  <cp:lastPrinted>2018-03-05T22:29:00Z</cp:lastPrinted>
  <dcterms:created xsi:type="dcterms:W3CDTF">2024-02-16T21:08:00Z</dcterms:created>
  <dcterms:modified xsi:type="dcterms:W3CDTF">2024-02-16T21:08:00Z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0x010100941C4C76FE834D46A29B40ED31877DB0</vt:lpwstr>
  </property>
  <property fmtid="{D5CDD505-2E9C-101B-9397-08002B2CF9AE}" pid="3" name="GrammarlyDocumentId">
    <vt:lpwstr>b6ad239964aa444afcd4b49014425d41e0c008d2a3b1a98f84b73a4b2b227867</vt:lpwstr>
  </property>
  <property fmtid="{D5CDD505-2E9C-101B-9397-08002B2CF9AE}" pid="4" name="MediaServiceImageTags">
    <vt:lpwstr/>
  </property>
</Properties>
</file>