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F912D" w14:textId="4B303E8B" w:rsidR="00FE4D47" w:rsidRPr="00A30BA5" w:rsidRDefault="43738C13" w:rsidP="008D6E09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87DE7E5">
        <w:rPr>
          <w:rFonts w:ascii="Arial" w:hAnsi="Arial" w:cs="Arial"/>
          <w:color w:val="000000" w:themeColor="text1"/>
        </w:rPr>
        <w:t>Purpose</w:t>
      </w:r>
    </w:p>
    <w:p w14:paraId="650167E0" w14:textId="3BF6E58E" w:rsidR="00FE4D47" w:rsidRPr="00A30BA5" w:rsidRDefault="00922FAA" w:rsidP="43738C13">
      <w:pPr>
        <w:pStyle w:val="NormalWeb"/>
        <w:ind w:left="720"/>
        <w:rPr>
          <w:rFonts w:ascii="Arial" w:hAnsi="Arial" w:cs="Arial"/>
          <w:color w:val="000000" w:themeColor="text1"/>
        </w:rPr>
      </w:pPr>
      <w:r w:rsidRPr="087DE7E5">
        <w:rPr>
          <w:rFonts w:ascii="Arial" w:hAnsi="Arial" w:cs="Arial"/>
          <w:color w:val="000000" w:themeColor="text1"/>
        </w:rPr>
        <w:t xml:space="preserve">Investigators and other personnel shall be appropriately qualified and experienced </w:t>
      </w:r>
      <w:r w:rsidR="00FE2199">
        <w:rPr>
          <w:rFonts w:ascii="Arial" w:hAnsi="Arial" w:cs="Arial"/>
          <w:color w:val="000000" w:themeColor="text1"/>
        </w:rPr>
        <w:t>in</w:t>
      </w:r>
      <w:r w:rsidR="00FE2199" w:rsidRPr="087DE7E5">
        <w:rPr>
          <w:rFonts w:ascii="Arial" w:hAnsi="Arial" w:cs="Arial"/>
          <w:color w:val="000000" w:themeColor="text1"/>
        </w:rPr>
        <w:t xml:space="preserve"> </w:t>
      </w:r>
      <w:r w:rsidRPr="087DE7E5">
        <w:rPr>
          <w:rFonts w:ascii="Arial" w:hAnsi="Arial" w:cs="Arial"/>
          <w:color w:val="000000" w:themeColor="text1"/>
        </w:rPr>
        <w:t>conducting procedures on living animals</w:t>
      </w:r>
      <w:r w:rsidR="00313ACE">
        <w:rPr>
          <w:rFonts w:ascii="Arial" w:hAnsi="Arial" w:cs="Arial"/>
          <w:color w:val="000000" w:themeColor="text1"/>
        </w:rPr>
        <w:t>.</w:t>
      </w:r>
      <w:r w:rsidRPr="087DE7E5">
        <w:rPr>
          <w:rFonts w:ascii="Arial" w:hAnsi="Arial" w:cs="Arial"/>
          <w:color w:val="000000" w:themeColor="text1"/>
        </w:rPr>
        <w:t xml:space="preserve"> The </w:t>
      </w:r>
      <w:r w:rsidR="00082D33">
        <w:rPr>
          <w:rFonts w:ascii="Arial" w:hAnsi="Arial" w:cs="Arial"/>
          <w:color w:val="000000" w:themeColor="text1"/>
        </w:rPr>
        <w:t>Agricultural</w:t>
      </w:r>
      <w:r w:rsidR="00082D33" w:rsidRPr="087DE7E5">
        <w:rPr>
          <w:rFonts w:ascii="Arial" w:hAnsi="Arial" w:cs="Arial"/>
          <w:color w:val="000000" w:themeColor="text1"/>
        </w:rPr>
        <w:t xml:space="preserve"> </w:t>
      </w:r>
      <w:r w:rsidRPr="087DE7E5">
        <w:rPr>
          <w:rFonts w:ascii="Arial" w:hAnsi="Arial" w:cs="Arial"/>
          <w:color w:val="000000" w:themeColor="text1"/>
        </w:rPr>
        <w:t>Animal Care and Use Committee (</w:t>
      </w:r>
      <w:r w:rsidR="00082D33">
        <w:rPr>
          <w:rFonts w:ascii="Arial" w:hAnsi="Arial" w:cs="Arial"/>
          <w:color w:val="000000" w:themeColor="text1"/>
        </w:rPr>
        <w:t>A</w:t>
      </w:r>
      <w:r w:rsidRPr="087DE7E5">
        <w:rPr>
          <w:rFonts w:ascii="Arial" w:hAnsi="Arial" w:cs="Arial"/>
          <w:color w:val="000000" w:themeColor="text1"/>
        </w:rPr>
        <w:t xml:space="preserve">ACUC) requires that all personnel </w:t>
      </w:r>
      <w:r w:rsidR="004270E3">
        <w:rPr>
          <w:rFonts w:ascii="Arial" w:hAnsi="Arial" w:cs="Arial"/>
          <w:color w:val="000000" w:themeColor="text1"/>
        </w:rPr>
        <w:t xml:space="preserve">handling </w:t>
      </w:r>
      <w:r w:rsidR="003B4657">
        <w:rPr>
          <w:rFonts w:ascii="Arial" w:hAnsi="Arial" w:cs="Arial"/>
          <w:color w:val="000000" w:themeColor="text1"/>
        </w:rPr>
        <w:t xml:space="preserve">animals, </w:t>
      </w:r>
      <w:r w:rsidR="00C03C2F" w:rsidRPr="087DE7E5">
        <w:rPr>
          <w:rFonts w:ascii="Arial" w:hAnsi="Arial" w:cs="Arial"/>
          <w:color w:val="000000" w:themeColor="text1"/>
        </w:rPr>
        <w:t xml:space="preserve">conducting </w:t>
      </w:r>
      <w:r w:rsidRPr="087DE7E5">
        <w:rPr>
          <w:rFonts w:ascii="Arial" w:hAnsi="Arial" w:cs="Arial"/>
          <w:color w:val="000000" w:themeColor="text1"/>
        </w:rPr>
        <w:t>research, teaching,</w:t>
      </w:r>
      <w:r w:rsidR="00183825" w:rsidRPr="087DE7E5">
        <w:rPr>
          <w:rFonts w:ascii="Arial" w:hAnsi="Arial" w:cs="Arial"/>
          <w:color w:val="000000" w:themeColor="text1"/>
        </w:rPr>
        <w:t xml:space="preserve"> </w:t>
      </w:r>
      <w:r w:rsidR="00BF5CE5">
        <w:rPr>
          <w:rFonts w:ascii="Arial" w:hAnsi="Arial" w:cs="Arial"/>
          <w:color w:val="000000" w:themeColor="text1"/>
        </w:rPr>
        <w:t>o</w:t>
      </w:r>
      <w:r w:rsidRPr="087DE7E5">
        <w:rPr>
          <w:rFonts w:ascii="Arial" w:hAnsi="Arial" w:cs="Arial"/>
          <w:color w:val="000000" w:themeColor="text1"/>
        </w:rPr>
        <w:t xml:space="preserve">r testing that involves handling, manipulation, or performing procedures </w:t>
      </w:r>
      <w:r w:rsidR="001A615C">
        <w:rPr>
          <w:rFonts w:ascii="Arial" w:hAnsi="Arial" w:cs="Arial"/>
          <w:color w:val="000000" w:themeColor="text1"/>
        </w:rPr>
        <w:t xml:space="preserve">on </w:t>
      </w:r>
      <w:r w:rsidR="0080608F">
        <w:rPr>
          <w:rFonts w:ascii="Arial" w:hAnsi="Arial" w:cs="Arial"/>
          <w:color w:val="000000" w:themeColor="text1"/>
        </w:rPr>
        <w:t>a</w:t>
      </w:r>
      <w:r w:rsidR="00A243F4">
        <w:rPr>
          <w:rFonts w:ascii="Arial" w:hAnsi="Arial" w:cs="Arial"/>
          <w:color w:val="000000" w:themeColor="text1"/>
        </w:rPr>
        <w:t xml:space="preserve">gricultural </w:t>
      </w:r>
      <w:r w:rsidR="0080608F">
        <w:rPr>
          <w:rFonts w:ascii="Arial" w:hAnsi="Arial" w:cs="Arial"/>
          <w:color w:val="000000" w:themeColor="text1"/>
        </w:rPr>
        <w:t>a</w:t>
      </w:r>
      <w:r w:rsidR="00A243F4">
        <w:rPr>
          <w:rFonts w:ascii="Arial" w:hAnsi="Arial" w:cs="Arial"/>
          <w:color w:val="000000" w:themeColor="text1"/>
        </w:rPr>
        <w:t>nimals</w:t>
      </w:r>
      <w:r w:rsidRPr="087DE7E5">
        <w:rPr>
          <w:rFonts w:ascii="Arial" w:hAnsi="Arial" w:cs="Arial"/>
          <w:color w:val="000000" w:themeColor="text1"/>
        </w:rPr>
        <w:t xml:space="preserve">, complete minimum </w:t>
      </w:r>
      <w:r w:rsidR="00221F90" w:rsidRPr="087DE7E5">
        <w:rPr>
          <w:rFonts w:ascii="Arial" w:hAnsi="Arial" w:cs="Arial"/>
          <w:color w:val="000000" w:themeColor="text1"/>
        </w:rPr>
        <w:t>training requirements</w:t>
      </w:r>
      <w:r w:rsidR="00392790" w:rsidRPr="087DE7E5">
        <w:rPr>
          <w:rFonts w:ascii="Arial" w:hAnsi="Arial" w:cs="Arial"/>
          <w:color w:val="000000" w:themeColor="text1"/>
        </w:rPr>
        <w:t>.</w:t>
      </w:r>
      <w:r w:rsidR="00C03C2F" w:rsidRPr="087DE7E5">
        <w:rPr>
          <w:rFonts w:ascii="Arial" w:hAnsi="Arial" w:cs="Arial"/>
          <w:color w:val="000000" w:themeColor="text1"/>
        </w:rPr>
        <w:t xml:space="preserve"> Proficiency in techniques must be demonstrated prior to performing unsupervised.</w:t>
      </w:r>
    </w:p>
    <w:p w14:paraId="01FAF863" w14:textId="457D3574" w:rsidR="00FE4D47" w:rsidRPr="00A30BA5" w:rsidRDefault="43738C13" w:rsidP="008D6E09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43738C13">
        <w:rPr>
          <w:rFonts w:ascii="Arial" w:hAnsi="Arial" w:cs="Arial"/>
          <w:color w:val="000000" w:themeColor="text1"/>
        </w:rPr>
        <w:t>Scope</w:t>
      </w:r>
    </w:p>
    <w:p w14:paraId="141792AF" w14:textId="74FD8B37" w:rsidR="00FE4D47" w:rsidRPr="00A30BA5" w:rsidRDefault="43738C13" w:rsidP="43738C13">
      <w:pPr>
        <w:pStyle w:val="NormalWeb"/>
        <w:ind w:left="720"/>
        <w:rPr>
          <w:rFonts w:ascii="Arial" w:hAnsi="Arial" w:cs="Arial"/>
          <w:color w:val="000000" w:themeColor="text1"/>
        </w:rPr>
      </w:pPr>
      <w:r w:rsidRPr="43738C13">
        <w:rPr>
          <w:rFonts w:ascii="Arial" w:hAnsi="Arial" w:cs="Arial"/>
          <w:color w:val="000000" w:themeColor="text1"/>
        </w:rPr>
        <w:t>This document applies to all persons</w:t>
      </w:r>
      <w:r w:rsidR="00E4405D">
        <w:rPr>
          <w:rFonts w:ascii="Arial" w:hAnsi="Arial" w:cs="Arial"/>
          <w:color w:val="000000" w:themeColor="text1"/>
        </w:rPr>
        <w:t xml:space="preserve"> </w:t>
      </w:r>
      <w:r w:rsidR="000F2421">
        <w:rPr>
          <w:rFonts w:ascii="Arial" w:hAnsi="Arial" w:cs="Arial"/>
          <w:color w:val="000000" w:themeColor="text1"/>
        </w:rPr>
        <w:t xml:space="preserve">providing animal </w:t>
      </w:r>
      <w:r w:rsidR="00C6327E">
        <w:rPr>
          <w:rFonts w:ascii="Arial" w:hAnsi="Arial" w:cs="Arial"/>
          <w:color w:val="000000" w:themeColor="text1"/>
        </w:rPr>
        <w:t>husbandry, working</w:t>
      </w:r>
      <w:r w:rsidR="00E4405D">
        <w:rPr>
          <w:rFonts w:ascii="Arial" w:hAnsi="Arial" w:cs="Arial"/>
          <w:color w:val="000000" w:themeColor="text1"/>
        </w:rPr>
        <w:t xml:space="preserve"> with</w:t>
      </w:r>
      <w:r w:rsidRPr="43738C13">
        <w:rPr>
          <w:rFonts w:ascii="Arial" w:hAnsi="Arial" w:cs="Arial"/>
          <w:color w:val="000000" w:themeColor="text1"/>
        </w:rPr>
        <w:t xml:space="preserve"> </w:t>
      </w:r>
      <w:r w:rsidR="00C6327E">
        <w:rPr>
          <w:rFonts w:ascii="Arial" w:hAnsi="Arial" w:cs="Arial"/>
          <w:color w:val="000000" w:themeColor="text1"/>
        </w:rPr>
        <w:t xml:space="preserve">laboratory </w:t>
      </w:r>
      <w:r w:rsidRPr="43738C13">
        <w:rPr>
          <w:rFonts w:ascii="Arial" w:hAnsi="Arial" w:cs="Arial"/>
          <w:color w:val="000000" w:themeColor="text1"/>
        </w:rPr>
        <w:t>animals,</w:t>
      </w:r>
      <w:r w:rsidR="00455269">
        <w:rPr>
          <w:rFonts w:ascii="Arial" w:hAnsi="Arial" w:cs="Arial"/>
          <w:color w:val="000000" w:themeColor="text1"/>
        </w:rPr>
        <w:t xml:space="preserve"> </w:t>
      </w:r>
      <w:r w:rsidR="00C6327E">
        <w:rPr>
          <w:rFonts w:ascii="Arial" w:hAnsi="Arial" w:cs="Arial"/>
          <w:color w:val="000000" w:themeColor="text1"/>
        </w:rPr>
        <w:t>MSU affiliated field personnel</w:t>
      </w:r>
      <w:r w:rsidR="009D3431">
        <w:rPr>
          <w:rFonts w:ascii="Arial" w:hAnsi="Arial" w:cs="Arial"/>
          <w:color w:val="000000" w:themeColor="text1"/>
        </w:rPr>
        <w:t>,</w:t>
      </w:r>
      <w:r w:rsidR="00C6327E">
        <w:rPr>
          <w:rFonts w:ascii="Arial" w:hAnsi="Arial" w:cs="Arial"/>
          <w:color w:val="000000" w:themeColor="text1"/>
        </w:rPr>
        <w:t xml:space="preserve"> </w:t>
      </w:r>
      <w:r w:rsidRPr="43738C13">
        <w:rPr>
          <w:rFonts w:ascii="Arial" w:hAnsi="Arial" w:cs="Arial"/>
          <w:color w:val="000000" w:themeColor="text1"/>
        </w:rPr>
        <w:t>or directly responsible for the conduct of animal research.</w:t>
      </w:r>
    </w:p>
    <w:p w14:paraId="6762F733" w14:textId="09BE2118" w:rsidR="00FE4D47" w:rsidRDefault="43738C13" w:rsidP="008D6E09">
      <w:pPr>
        <w:pStyle w:val="NormalWeb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43738C13">
        <w:rPr>
          <w:rFonts w:ascii="Arial" w:hAnsi="Arial" w:cs="Arial"/>
          <w:color w:val="000000" w:themeColor="text1"/>
        </w:rPr>
        <w:t>Process</w:t>
      </w:r>
    </w:p>
    <w:p w14:paraId="6F9D9D4D" w14:textId="263ECD51" w:rsidR="00E55C9D" w:rsidRDefault="00CF5E0A" w:rsidP="00B507F1">
      <w:pPr>
        <w:pStyle w:val="NormalWeb"/>
        <w:tabs>
          <w:tab w:val="left" w:pos="1890"/>
        </w:tabs>
        <w:ind w:left="1080" w:hanging="360"/>
        <w:rPr>
          <w:rFonts w:ascii="Arial" w:hAnsi="Arial" w:cs="Arial"/>
          <w:color w:val="000000" w:themeColor="text1"/>
        </w:rPr>
      </w:pPr>
      <w:r w:rsidRPr="00CF5E0A">
        <w:rPr>
          <w:rFonts w:ascii="Arial" w:hAnsi="Arial" w:cs="Arial"/>
          <w:color w:val="000000" w:themeColor="text1"/>
        </w:rPr>
        <w:t>A.</w:t>
      </w:r>
      <w:r w:rsidRPr="00CF5E0A">
        <w:rPr>
          <w:rFonts w:ascii="Arial" w:hAnsi="Arial" w:cs="Arial"/>
          <w:color w:val="000000" w:themeColor="text1"/>
        </w:rPr>
        <w:tab/>
      </w:r>
      <w:r w:rsidR="004C6B33">
        <w:rPr>
          <w:rFonts w:ascii="Arial" w:hAnsi="Arial" w:cs="Arial"/>
          <w:color w:val="000000" w:themeColor="text1"/>
        </w:rPr>
        <w:t xml:space="preserve">Personnel performing routine animal husbandry are not required to be added to </w:t>
      </w:r>
      <w:r w:rsidR="003D0524">
        <w:rPr>
          <w:rFonts w:ascii="Arial" w:hAnsi="Arial" w:cs="Arial"/>
          <w:color w:val="000000" w:themeColor="text1"/>
        </w:rPr>
        <w:t xml:space="preserve">a </w:t>
      </w:r>
      <w:r w:rsidR="004C6B33">
        <w:rPr>
          <w:rFonts w:ascii="Arial" w:hAnsi="Arial" w:cs="Arial"/>
          <w:color w:val="000000" w:themeColor="text1"/>
        </w:rPr>
        <w:t>protocol</w:t>
      </w:r>
      <w:r w:rsidR="003D0524">
        <w:rPr>
          <w:rFonts w:ascii="Arial" w:hAnsi="Arial" w:cs="Arial"/>
          <w:color w:val="000000" w:themeColor="text1"/>
        </w:rPr>
        <w:t>.</w:t>
      </w:r>
      <w:r w:rsidR="004C6B33">
        <w:rPr>
          <w:rFonts w:ascii="Arial" w:hAnsi="Arial" w:cs="Arial"/>
          <w:color w:val="000000" w:themeColor="text1"/>
        </w:rPr>
        <w:t xml:space="preserve"> </w:t>
      </w:r>
      <w:r w:rsidR="002D2049">
        <w:rPr>
          <w:rFonts w:ascii="Arial" w:hAnsi="Arial" w:cs="Arial"/>
          <w:color w:val="000000" w:themeColor="text1"/>
        </w:rPr>
        <w:t>Personnel</w:t>
      </w:r>
      <w:r w:rsidR="00F4158B">
        <w:rPr>
          <w:rFonts w:ascii="Arial" w:hAnsi="Arial" w:cs="Arial"/>
          <w:color w:val="000000" w:themeColor="text1"/>
        </w:rPr>
        <w:t xml:space="preserve"> performing technical procedures</w:t>
      </w:r>
      <w:r w:rsidR="00082D33">
        <w:rPr>
          <w:rFonts w:ascii="Arial" w:hAnsi="Arial" w:cs="Arial"/>
          <w:color w:val="000000" w:themeColor="text1"/>
        </w:rPr>
        <w:t xml:space="preserve"> </w:t>
      </w:r>
      <w:r w:rsidR="00A7618A">
        <w:rPr>
          <w:rFonts w:ascii="Arial" w:hAnsi="Arial" w:cs="Arial"/>
          <w:color w:val="000000" w:themeColor="text1"/>
        </w:rPr>
        <w:t>a</w:t>
      </w:r>
      <w:r w:rsidR="002D2049">
        <w:rPr>
          <w:rFonts w:ascii="Arial" w:hAnsi="Arial" w:cs="Arial"/>
          <w:color w:val="000000" w:themeColor="text1"/>
        </w:rPr>
        <w:t>re required to be add</w:t>
      </w:r>
      <w:r w:rsidR="001B5946">
        <w:rPr>
          <w:rFonts w:ascii="Arial" w:hAnsi="Arial" w:cs="Arial"/>
          <w:color w:val="000000" w:themeColor="text1"/>
        </w:rPr>
        <w:t xml:space="preserve">ed to a protocol before </w:t>
      </w:r>
      <w:r w:rsidR="00F95AC8">
        <w:rPr>
          <w:rFonts w:ascii="Arial" w:hAnsi="Arial" w:cs="Arial"/>
          <w:color w:val="000000" w:themeColor="text1"/>
        </w:rPr>
        <w:t>working</w:t>
      </w:r>
      <w:r w:rsidR="006D341A">
        <w:rPr>
          <w:rFonts w:ascii="Arial" w:hAnsi="Arial" w:cs="Arial"/>
          <w:color w:val="000000" w:themeColor="text1"/>
        </w:rPr>
        <w:t xml:space="preserve"> under the protocol</w:t>
      </w:r>
      <w:r w:rsidR="004C6B33">
        <w:rPr>
          <w:rFonts w:ascii="Arial" w:hAnsi="Arial" w:cs="Arial"/>
          <w:color w:val="000000" w:themeColor="text1"/>
        </w:rPr>
        <w:t xml:space="preserve">. </w:t>
      </w:r>
      <w:r w:rsidR="00AD2963">
        <w:rPr>
          <w:rFonts w:ascii="Arial" w:hAnsi="Arial" w:cs="Arial"/>
          <w:color w:val="000000" w:themeColor="text1"/>
        </w:rPr>
        <w:t xml:space="preserve">CITI </w:t>
      </w:r>
      <w:r w:rsidR="00A83745">
        <w:rPr>
          <w:rFonts w:ascii="Arial" w:hAnsi="Arial" w:cs="Arial"/>
          <w:color w:val="000000" w:themeColor="text1"/>
        </w:rPr>
        <w:t>t</w:t>
      </w:r>
      <w:r w:rsidR="00E55C9D">
        <w:rPr>
          <w:rFonts w:ascii="Arial" w:hAnsi="Arial" w:cs="Arial"/>
          <w:color w:val="000000" w:themeColor="text1"/>
        </w:rPr>
        <w:t xml:space="preserve">raining </w:t>
      </w:r>
      <w:r w:rsidR="00AD2963">
        <w:rPr>
          <w:rFonts w:ascii="Arial" w:hAnsi="Arial" w:cs="Arial"/>
          <w:color w:val="000000" w:themeColor="text1"/>
        </w:rPr>
        <w:t>and Occupational Health and Safety clearance as listed below</w:t>
      </w:r>
      <w:r w:rsidR="00082D33">
        <w:rPr>
          <w:rFonts w:ascii="Arial" w:hAnsi="Arial" w:cs="Arial"/>
          <w:color w:val="000000" w:themeColor="text1"/>
        </w:rPr>
        <w:t xml:space="preserve"> </w:t>
      </w:r>
      <w:r w:rsidR="00C6327E">
        <w:rPr>
          <w:rFonts w:ascii="Arial" w:hAnsi="Arial" w:cs="Arial"/>
          <w:color w:val="000000" w:themeColor="text1"/>
        </w:rPr>
        <w:t>(A.1. and A.2)</w:t>
      </w:r>
      <w:r w:rsidR="00E55C9D">
        <w:rPr>
          <w:rFonts w:ascii="Arial" w:hAnsi="Arial" w:cs="Arial"/>
          <w:color w:val="000000" w:themeColor="text1"/>
        </w:rPr>
        <w:t xml:space="preserve"> </w:t>
      </w:r>
      <w:r w:rsidR="00A83745">
        <w:rPr>
          <w:rFonts w:ascii="Arial" w:hAnsi="Arial" w:cs="Arial"/>
          <w:color w:val="000000" w:themeColor="text1"/>
        </w:rPr>
        <w:t xml:space="preserve">must be completed </w:t>
      </w:r>
      <w:r w:rsidR="00786422">
        <w:rPr>
          <w:rFonts w:ascii="Arial" w:hAnsi="Arial" w:cs="Arial"/>
          <w:color w:val="000000" w:themeColor="text1"/>
        </w:rPr>
        <w:t xml:space="preserve">to secure protocol approval. </w:t>
      </w:r>
    </w:p>
    <w:p w14:paraId="143301E1" w14:textId="699376C2" w:rsidR="008C0AD1" w:rsidRDefault="001F4A41" w:rsidP="008D5C53">
      <w:pPr>
        <w:pStyle w:val="NormalWeb"/>
        <w:numPr>
          <w:ilvl w:val="0"/>
          <w:numId w:val="3"/>
        </w:numPr>
        <w:tabs>
          <w:tab w:val="left" w:pos="1440"/>
        </w:tabs>
        <w:spacing w:before="0" w:beforeAutospacing="0" w:after="240" w:afterAutospacing="0"/>
        <w:ind w:left="14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CITI </w:t>
      </w:r>
      <w:r w:rsidR="008C0AD1">
        <w:rPr>
          <w:rFonts w:ascii="Arial" w:hAnsi="Arial" w:cs="Arial"/>
          <w:color w:val="000000" w:themeColor="text1"/>
        </w:rPr>
        <w:t>Courses</w:t>
      </w:r>
      <w:r w:rsidR="005119F7">
        <w:rPr>
          <w:rFonts w:ascii="Arial" w:hAnsi="Arial" w:cs="Arial"/>
          <w:color w:val="000000" w:themeColor="text1"/>
        </w:rPr>
        <w:t xml:space="preserve"> </w:t>
      </w:r>
    </w:p>
    <w:p w14:paraId="12B9E260" w14:textId="09D13B5A" w:rsidR="00A83E34" w:rsidRPr="00230EFC" w:rsidRDefault="00080308" w:rsidP="008D5C53">
      <w:pPr>
        <w:pStyle w:val="NormalWeb"/>
        <w:numPr>
          <w:ilvl w:val="1"/>
          <w:numId w:val="3"/>
        </w:numPr>
        <w:spacing w:before="0" w:beforeAutospacing="0" w:after="0" w:afterAutospacing="0"/>
        <w:ind w:left="1890" w:hanging="450"/>
        <w:rPr>
          <w:rStyle w:val="Hyperlink"/>
          <w:rFonts w:ascii="Arial" w:hAnsi="Arial" w:cs="Arial"/>
          <w:color w:val="auto"/>
          <w:u w:val="none"/>
        </w:rPr>
      </w:pPr>
      <w:r>
        <w:rPr>
          <w:rStyle w:val="Hyperlink"/>
          <w:rFonts w:ascii="Arial" w:hAnsi="Arial" w:cs="Arial"/>
          <w:color w:val="auto"/>
          <w:u w:val="none"/>
        </w:rPr>
        <w:t>C</w:t>
      </w:r>
      <w:r w:rsidR="00DB1E7E">
        <w:rPr>
          <w:rStyle w:val="Hyperlink"/>
          <w:rFonts w:ascii="Arial" w:hAnsi="Arial" w:cs="Arial"/>
          <w:color w:val="auto"/>
          <w:u w:val="none"/>
        </w:rPr>
        <w:t>I</w:t>
      </w:r>
      <w:r w:rsidR="003034AE">
        <w:rPr>
          <w:rStyle w:val="Hyperlink"/>
          <w:rFonts w:ascii="Arial" w:hAnsi="Arial" w:cs="Arial"/>
          <w:color w:val="auto"/>
          <w:u w:val="none"/>
        </w:rPr>
        <w:t xml:space="preserve">TI modules </w:t>
      </w:r>
      <w:r w:rsidR="00C10D85">
        <w:rPr>
          <w:rStyle w:val="Hyperlink"/>
          <w:rFonts w:ascii="Arial" w:hAnsi="Arial" w:cs="Arial"/>
          <w:color w:val="auto"/>
          <w:u w:val="none"/>
        </w:rPr>
        <w:t xml:space="preserve">and learning curricula </w:t>
      </w:r>
      <w:r w:rsidR="00674811">
        <w:rPr>
          <w:rStyle w:val="Hyperlink"/>
          <w:rFonts w:ascii="Arial" w:hAnsi="Arial" w:cs="Arial"/>
          <w:color w:val="auto"/>
          <w:u w:val="none"/>
        </w:rPr>
        <w:t xml:space="preserve">are </w:t>
      </w:r>
      <w:r w:rsidR="00C10D85">
        <w:rPr>
          <w:rStyle w:val="Hyperlink"/>
          <w:rFonts w:ascii="Arial" w:hAnsi="Arial" w:cs="Arial"/>
          <w:color w:val="auto"/>
          <w:u w:val="none"/>
        </w:rPr>
        <w:t xml:space="preserve">assigned based on </w:t>
      </w:r>
      <w:r w:rsidR="004F470D">
        <w:rPr>
          <w:rStyle w:val="Hyperlink"/>
          <w:rFonts w:ascii="Arial" w:hAnsi="Arial" w:cs="Arial"/>
          <w:color w:val="auto"/>
          <w:u w:val="none"/>
        </w:rPr>
        <w:t xml:space="preserve">roles </w:t>
      </w:r>
      <w:r w:rsidR="002F351E">
        <w:rPr>
          <w:rStyle w:val="Hyperlink"/>
          <w:rFonts w:ascii="Arial" w:hAnsi="Arial" w:cs="Arial"/>
          <w:color w:val="auto"/>
          <w:u w:val="none"/>
        </w:rPr>
        <w:t xml:space="preserve">by filling out a </w:t>
      </w:r>
      <w:r w:rsidR="00902BF9">
        <w:rPr>
          <w:rStyle w:val="Hyperlink"/>
          <w:rFonts w:ascii="Arial" w:hAnsi="Arial" w:cs="Arial"/>
          <w:color w:val="auto"/>
          <w:u w:val="none"/>
        </w:rPr>
        <w:t>course</w:t>
      </w:r>
      <w:r w:rsidR="004F470D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902BF9">
        <w:rPr>
          <w:rStyle w:val="Hyperlink"/>
          <w:rFonts w:ascii="Arial" w:hAnsi="Arial" w:cs="Arial"/>
          <w:color w:val="auto"/>
          <w:u w:val="none"/>
        </w:rPr>
        <w:t xml:space="preserve">enrollment </w:t>
      </w:r>
      <w:r w:rsidR="002147DE">
        <w:rPr>
          <w:rStyle w:val="Hyperlink"/>
          <w:rFonts w:ascii="Arial" w:hAnsi="Arial" w:cs="Arial"/>
          <w:color w:val="auto"/>
          <w:u w:val="none"/>
        </w:rPr>
        <w:t xml:space="preserve">questionnaire. </w:t>
      </w:r>
      <w:r w:rsidR="00646F7E">
        <w:rPr>
          <w:rStyle w:val="Hyperlink"/>
          <w:rFonts w:ascii="Arial" w:hAnsi="Arial" w:cs="Arial"/>
          <w:color w:val="auto"/>
          <w:u w:val="none"/>
        </w:rPr>
        <w:t xml:space="preserve">To </w:t>
      </w:r>
      <w:r w:rsidR="0048071C">
        <w:rPr>
          <w:rStyle w:val="Hyperlink"/>
          <w:rFonts w:ascii="Arial" w:hAnsi="Arial" w:cs="Arial"/>
          <w:color w:val="auto"/>
          <w:u w:val="none"/>
        </w:rPr>
        <w:t>be taken once.</w:t>
      </w:r>
    </w:p>
    <w:p w14:paraId="6B26C51B" w14:textId="3ADE991A" w:rsidR="00516483" w:rsidRDefault="00516483" w:rsidP="008D5C53">
      <w:pPr>
        <w:pStyle w:val="NormalWeb"/>
        <w:numPr>
          <w:ilvl w:val="0"/>
          <w:numId w:val="11"/>
        </w:numPr>
        <w:tabs>
          <w:tab w:val="left" w:pos="1890"/>
          <w:tab w:val="left" w:pos="2520"/>
        </w:tabs>
        <w:spacing w:before="0" w:beforeAutospacing="0" w:after="0" w:afterAutospacing="0"/>
        <w:ind w:left="1980" w:hanging="90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Principal Investigators</w:t>
      </w:r>
    </w:p>
    <w:p w14:paraId="4EC76B95" w14:textId="08A45723" w:rsidR="001E54B9" w:rsidRDefault="00D17781" w:rsidP="008D5C53">
      <w:pPr>
        <w:pStyle w:val="NormalWeb"/>
        <w:numPr>
          <w:ilvl w:val="0"/>
          <w:numId w:val="11"/>
        </w:numPr>
        <w:tabs>
          <w:tab w:val="left" w:pos="1890"/>
          <w:tab w:val="left" w:pos="2520"/>
        </w:tabs>
        <w:spacing w:before="0" w:beforeAutospacing="0" w:after="0" w:afterAutospacing="0"/>
        <w:ind w:left="1980" w:hanging="90"/>
        <w:rPr>
          <w:rStyle w:val="Hyperlink"/>
          <w:rFonts w:ascii="Arial" w:hAnsi="Arial" w:cs="Arial"/>
          <w:color w:val="000000" w:themeColor="text1"/>
          <w:u w:val="none"/>
        </w:rPr>
      </w:pPr>
      <w:r w:rsidRPr="00E55C9D">
        <w:rPr>
          <w:rStyle w:val="Hyperlink"/>
          <w:rFonts w:ascii="Arial" w:hAnsi="Arial" w:cs="Arial"/>
          <w:color w:val="000000" w:themeColor="text1"/>
          <w:u w:val="none"/>
        </w:rPr>
        <w:t>Investigators,</w:t>
      </w:r>
      <w:r w:rsidR="00414E01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Pr="00E55C9D">
        <w:rPr>
          <w:rStyle w:val="Hyperlink"/>
          <w:rFonts w:ascii="Arial" w:hAnsi="Arial" w:cs="Arial"/>
          <w:color w:val="000000" w:themeColor="text1"/>
          <w:u w:val="none"/>
        </w:rPr>
        <w:t>Staff and Students</w:t>
      </w:r>
      <w:r w:rsidR="00A67882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2E759B">
        <w:rPr>
          <w:rStyle w:val="Hyperlink"/>
          <w:rFonts w:ascii="Arial" w:hAnsi="Arial" w:cs="Arial"/>
          <w:color w:val="000000" w:themeColor="text1"/>
          <w:u w:val="none"/>
        </w:rPr>
        <w:t>Curricula</w:t>
      </w:r>
      <w:r w:rsidR="001E54B9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1D27C57A" w14:textId="49113E50" w:rsidR="002E759B" w:rsidRPr="00E249F7" w:rsidRDefault="002E759B" w:rsidP="00580BB4">
      <w:pPr>
        <w:pStyle w:val="NormalWeb"/>
        <w:numPr>
          <w:ilvl w:val="0"/>
          <w:numId w:val="11"/>
        </w:numPr>
        <w:tabs>
          <w:tab w:val="left" w:pos="1890"/>
          <w:tab w:val="left" w:pos="2520"/>
        </w:tabs>
        <w:spacing w:before="0" w:beforeAutospacing="0" w:after="0" w:afterAutospacing="0"/>
        <w:ind w:left="1980" w:hanging="90"/>
        <w:rPr>
          <w:rStyle w:val="Hyperlink"/>
          <w:rFonts w:ascii="Arial" w:hAnsi="Arial" w:cs="Arial"/>
          <w:color w:val="000000" w:themeColor="text1"/>
          <w:u w:val="none"/>
        </w:rPr>
      </w:pPr>
      <w:r w:rsidRPr="00E249F7">
        <w:rPr>
          <w:rStyle w:val="Hyperlink"/>
          <w:rFonts w:ascii="Arial" w:hAnsi="Arial" w:cs="Arial"/>
          <w:color w:val="000000" w:themeColor="text1"/>
          <w:u w:val="none"/>
        </w:rPr>
        <w:t xml:space="preserve">Species specific training in CITI </w:t>
      </w:r>
    </w:p>
    <w:p w14:paraId="35905C87" w14:textId="3F504CE9" w:rsidR="00F72753" w:rsidRPr="00872AC0" w:rsidRDefault="00F72753" w:rsidP="008D5C53">
      <w:pPr>
        <w:pStyle w:val="NormalWeb"/>
        <w:numPr>
          <w:ilvl w:val="0"/>
          <w:numId w:val="11"/>
        </w:numPr>
        <w:tabs>
          <w:tab w:val="left" w:pos="1890"/>
          <w:tab w:val="left" w:pos="2520"/>
        </w:tabs>
        <w:spacing w:before="0" w:beforeAutospacing="0" w:after="240" w:afterAutospacing="0"/>
        <w:ind w:left="1980" w:hanging="90"/>
        <w:rPr>
          <w:rStyle w:val="Hyperlink"/>
          <w:rFonts w:ascii="Arial" w:hAnsi="Arial" w:cs="Arial"/>
          <w:color w:val="000000" w:themeColor="text1"/>
          <w:u w:val="none"/>
        </w:rPr>
      </w:pPr>
      <w:r w:rsidRPr="00E249F7">
        <w:rPr>
          <w:rStyle w:val="Hyperlink"/>
          <w:rFonts w:ascii="Arial" w:hAnsi="Arial" w:cs="Arial"/>
          <w:color w:val="000000" w:themeColor="text1"/>
          <w:u w:val="none"/>
        </w:rPr>
        <w:t>Occupational Health Orientation- Research with Animals</w:t>
      </w:r>
    </w:p>
    <w:p w14:paraId="3B1BDECB" w14:textId="65F6D3CF" w:rsidR="00AC5BC4" w:rsidRDefault="00AC5BC4" w:rsidP="00345789">
      <w:pPr>
        <w:pStyle w:val="NormalWeb"/>
        <w:numPr>
          <w:ilvl w:val="1"/>
          <w:numId w:val="3"/>
        </w:numPr>
        <w:tabs>
          <w:tab w:val="left" w:pos="1890"/>
          <w:tab w:val="left" w:pos="2520"/>
        </w:tabs>
        <w:spacing w:before="0" w:beforeAutospacing="0" w:after="0" w:afterAutospacing="0"/>
        <w:ind w:left="1890" w:hanging="450"/>
        <w:rPr>
          <w:rStyle w:val="Hyperlink"/>
          <w:rFonts w:ascii="Arial" w:hAnsi="Arial" w:cs="Arial"/>
          <w:color w:val="000000" w:themeColor="text1"/>
          <w:u w:val="none"/>
        </w:rPr>
      </w:pPr>
      <w:r w:rsidRPr="00B61166">
        <w:rPr>
          <w:rStyle w:val="Hyperlink"/>
          <w:rFonts w:ascii="Arial" w:hAnsi="Arial" w:cs="Arial"/>
          <w:color w:val="000000" w:themeColor="text1"/>
          <w:u w:val="none"/>
        </w:rPr>
        <w:t xml:space="preserve">Working with the </w:t>
      </w:r>
      <w:r w:rsidR="00313ACE">
        <w:rPr>
          <w:rStyle w:val="Hyperlink"/>
          <w:rFonts w:ascii="Arial" w:hAnsi="Arial" w:cs="Arial"/>
          <w:color w:val="000000" w:themeColor="text1"/>
          <w:u w:val="none"/>
        </w:rPr>
        <w:t>A</w:t>
      </w:r>
      <w:r w:rsidRPr="00B61166">
        <w:rPr>
          <w:rStyle w:val="Hyperlink"/>
          <w:rFonts w:ascii="Arial" w:hAnsi="Arial" w:cs="Arial"/>
          <w:color w:val="000000" w:themeColor="text1"/>
          <w:u w:val="none"/>
        </w:rPr>
        <w:t xml:space="preserve">ACUC Refresher- </w:t>
      </w:r>
      <w:r w:rsidR="000E6058" w:rsidRPr="00B61166">
        <w:rPr>
          <w:rStyle w:val="Hyperlink"/>
          <w:rFonts w:ascii="Arial" w:hAnsi="Arial" w:cs="Arial"/>
          <w:color w:val="000000" w:themeColor="text1"/>
          <w:u w:val="none"/>
        </w:rPr>
        <w:t>to be taken every 3 years</w:t>
      </w:r>
      <w:r w:rsidR="000E6058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4F2BC0">
        <w:rPr>
          <w:rStyle w:val="Hyperlink"/>
          <w:rFonts w:ascii="Arial" w:hAnsi="Arial" w:cs="Arial"/>
          <w:color w:val="000000" w:themeColor="text1"/>
          <w:u w:val="none"/>
        </w:rPr>
        <w:t>following completion of a. above.</w:t>
      </w:r>
    </w:p>
    <w:p w14:paraId="2B87C7DE" w14:textId="77777777" w:rsidR="00826528" w:rsidRPr="00826528" w:rsidRDefault="00826528" w:rsidP="00826528">
      <w:pPr>
        <w:rPr>
          <w:rStyle w:val="Hyperlink"/>
          <w:rFonts w:ascii="Arial" w:hAnsi="Arial" w:cs="Arial"/>
          <w:color w:val="000000" w:themeColor="text1"/>
          <w:u w:val="none"/>
        </w:rPr>
      </w:pPr>
    </w:p>
    <w:p w14:paraId="5E543344" w14:textId="49289E3D" w:rsidR="00BA0949" w:rsidRDefault="00742641" w:rsidP="005A4FE2">
      <w:pPr>
        <w:pStyle w:val="NormalWeb"/>
        <w:numPr>
          <w:ilvl w:val="0"/>
          <w:numId w:val="3"/>
        </w:numPr>
        <w:tabs>
          <w:tab w:val="left" w:pos="1440"/>
          <w:tab w:val="left" w:pos="1890"/>
          <w:tab w:val="left" w:pos="2520"/>
        </w:tabs>
        <w:spacing w:before="0" w:beforeAutospacing="0" w:after="240" w:afterAutospacing="0"/>
        <w:ind w:firstLine="360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 xml:space="preserve">Occupational Health and Safety </w:t>
      </w:r>
      <w:r w:rsidR="00082D33">
        <w:rPr>
          <w:rStyle w:val="Hyperlink"/>
          <w:rFonts w:ascii="Arial" w:hAnsi="Arial" w:cs="Arial"/>
          <w:color w:val="000000" w:themeColor="text1"/>
          <w:u w:val="none"/>
        </w:rPr>
        <w:t>C</w:t>
      </w:r>
      <w:r w:rsidR="0094284E">
        <w:rPr>
          <w:rStyle w:val="Hyperlink"/>
          <w:rFonts w:ascii="Arial" w:hAnsi="Arial" w:cs="Arial"/>
          <w:color w:val="000000" w:themeColor="text1"/>
          <w:u w:val="none"/>
        </w:rPr>
        <w:t>learance</w:t>
      </w:r>
    </w:p>
    <w:p w14:paraId="7C83987B" w14:textId="6DFD9C68" w:rsidR="005A4FE2" w:rsidRPr="0069604C" w:rsidRDefault="0069604C" w:rsidP="005A4FE2">
      <w:pPr>
        <w:pStyle w:val="NormalWeb"/>
        <w:numPr>
          <w:ilvl w:val="0"/>
          <w:numId w:val="16"/>
        </w:numPr>
        <w:tabs>
          <w:tab w:val="left" w:pos="1440"/>
          <w:tab w:val="left" w:pos="1890"/>
          <w:tab w:val="left" w:pos="2520"/>
        </w:tabs>
        <w:spacing w:before="0" w:beforeAutospacing="0" w:after="240" w:afterAutospacing="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"https://survey.alchemer.com/s3/6270622/OSH-Risk-Assessment-Form-Part-1-Montana-State-University-Occupational-Medical-Surveillance-Part-II"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6911C3" w:rsidRPr="0069604C">
        <w:rPr>
          <w:rStyle w:val="Hyperlink"/>
          <w:rFonts w:ascii="Arial" w:hAnsi="Arial" w:cs="Arial"/>
        </w:rPr>
        <w:t>Completion of Risk Assessment</w:t>
      </w:r>
    </w:p>
    <w:p w14:paraId="0A420313" w14:textId="3F04438B" w:rsidR="006911C3" w:rsidRDefault="0069604C" w:rsidP="008D5C53">
      <w:pPr>
        <w:pStyle w:val="NormalWeb"/>
        <w:numPr>
          <w:ilvl w:val="0"/>
          <w:numId w:val="16"/>
        </w:numPr>
        <w:tabs>
          <w:tab w:val="left" w:pos="1440"/>
          <w:tab w:val="left" w:pos="1890"/>
          <w:tab w:val="left" w:pos="2520"/>
        </w:tabs>
        <w:spacing w:before="0" w:beforeAutospacing="0" w:after="240" w:afterAutospacing="0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Fonts w:ascii="Arial" w:hAnsi="Arial" w:cs="Arial"/>
        </w:rPr>
        <w:lastRenderedPageBreak/>
        <w:fldChar w:fldCharType="end"/>
      </w:r>
      <w:r w:rsidR="00A063BA">
        <w:rPr>
          <w:rStyle w:val="Hyperlink"/>
          <w:rFonts w:ascii="Arial" w:hAnsi="Arial" w:cs="Arial"/>
          <w:color w:val="000000" w:themeColor="text1"/>
          <w:u w:val="none"/>
        </w:rPr>
        <w:t>Medical History/Animal Allergy</w:t>
      </w:r>
    </w:p>
    <w:p w14:paraId="24369D16" w14:textId="3B877F0C" w:rsidR="00792770" w:rsidRDefault="00792770" w:rsidP="008D5C53">
      <w:pPr>
        <w:pStyle w:val="NormalWeb"/>
        <w:numPr>
          <w:ilvl w:val="0"/>
          <w:numId w:val="16"/>
        </w:numPr>
        <w:tabs>
          <w:tab w:val="left" w:pos="1440"/>
          <w:tab w:val="left" w:pos="1890"/>
          <w:tab w:val="left" w:pos="2520"/>
        </w:tabs>
        <w:spacing w:before="0" w:beforeAutospacing="0" w:after="240" w:afterAutospacing="0"/>
        <w:rPr>
          <w:rStyle w:val="Hyperlink"/>
          <w:rFonts w:ascii="Arial" w:hAnsi="Arial" w:cs="Arial"/>
          <w:color w:val="000000" w:themeColor="text1"/>
          <w:u w:val="none"/>
        </w:rPr>
      </w:pPr>
      <w:r>
        <w:rPr>
          <w:rStyle w:val="Hyperlink"/>
          <w:rFonts w:ascii="Arial" w:hAnsi="Arial" w:cs="Arial"/>
          <w:color w:val="000000" w:themeColor="text1"/>
          <w:u w:val="none"/>
        </w:rPr>
        <w:t>Annual</w:t>
      </w:r>
      <w:r w:rsidR="009970F2">
        <w:rPr>
          <w:rStyle w:val="Hyperlink"/>
          <w:rFonts w:ascii="Arial" w:hAnsi="Arial" w:cs="Arial"/>
          <w:color w:val="000000" w:themeColor="text1"/>
          <w:u w:val="none"/>
        </w:rPr>
        <w:t>ly:</w:t>
      </w:r>
      <w:r w:rsidR="007214B5">
        <w:rPr>
          <w:rStyle w:val="Hyperlink"/>
          <w:rFonts w:ascii="Arial" w:hAnsi="Arial" w:cs="Arial"/>
          <w:color w:val="000000" w:themeColor="text1"/>
          <w:u w:val="none"/>
        </w:rPr>
        <w:t xml:space="preserve"> Annual </w:t>
      </w:r>
      <w:r>
        <w:rPr>
          <w:rStyle w:val="Hyperlink"/>
          <w:rFonts w:ascii="Arial" w:hAnsi="Arial" w:cs="Arial"/>
          <w:color w:val="000000" w:themeColor="text1"/>
          <w:u w:val="none"/>
        </w:rPr>
        <w:t xml:space="preserve">Medical </w:t>
      </w:r>
      <w:r w:rsidR="002C66D4">
        <w:rPr>
          <w:rStyle w:val="Hyperlink"/>
          <w:rFonts w:ascii="Arial" w:hAnsi="Arial" w:cs="Arial"/>
          <w:color w:val="000000" w:themeColor="text1"/>
          <w:u w:val="none"/>
        </w:rPr>
        <w:t>Surveillance</w:t>
      </w:r>
      <w:r w:rsidR="000F12AB">
        <w:rPr>
          <w:rStyle w:val="Hyperlink"/>
          <w:rFonts w:ascii="Arial" w:hAnsi="Arial" w:cs="Arial"/>
          <w:color w:val="000000" w:themeColor="text1"/>
          <w:u w:val="none"/>
        </w:rPr>
        <w:t xml:space="preserve">: </w:t>
      </w:r>
      <w:r w:rsidR="0028723A">
        <w:rPr>
          <w:rStyle w:val="Hyperlink"/>
          <w:rFonts w:ascii="Arial" w:hAnsi="Arial" w:cs="Arial"/>
          <w:color w:val="000000" w:themeColor="text1"/>
          <w:u w:val="none"/>
        </w:rPr>
        <w:t xml:space="preserve"> Noncompliance with </w:t>
      </w:r>
      <w:r w:rsidR="00402236">
        <w:rPr>
          <w:rStyle w:val="Hyperlink"/>
          <w:rFonts w:ascii="Arial" w:hAnsi="Arial" w:cs="Arial"/>
          <w:color w:val="000000" w:themeColor="text1"/>
          <w:u w:val="none"/>
        </w:rPr>
        <w:t>th</w:t>
      </w:r>
      <w:r w:rsidR="003F3F44">
        <w:rPr>
          <w:rStyle w:val="Hyperlink"/>
          <w:rFonts w:ascii="Arial" w:hAnsi="Arial" w:cs="Arial"/>
          <w:color w:val="000000" w:themeColor="text1"/>
          <w:u w:val="none"/>
        </w:rPr>
        <w:t>is</w:t>
      </w:r>
      <w:r w:rsidR="00402236">
        <w:rPr>
          <w:rStyle w:val="Hyperlink"/>
          <w:rFonts w:ascii="Arial" w:hAnsi="Arial" w:cs="Arial"/>
          <w:color w:val="000000" w:themeColor="text1"/>
          <w:u w:val="none"/>
        </w:rPr>
        <w:t xml:space="preserve"> annual requirement</w:t>
      </w:r>
      <w:r w:rsidR="00ED4C16">
        <w:rPr>
          <w:rStyle w:val="Hyperlink"/>
          <w:rFonts w:ascii="Arial" w:hAnsi="Arial" w:cs="Arial"/>
          <w:color w:val="000000" w:themeColor="text1"/>
          <w:u w:val="none"/>
        </w:rPr>
        <w:t xml:space="preserve"> will result in removal from the protocol</w:t>
      </w:r>
      <w:r w:rsidR="00402236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7A3593F8" w14:textId="0BE3ADD5" w:rsidR="00C6327E" w:rsidRPr="00060BF9" w:rsidRDefault="00C6327E" w:rsidP="00060BF9">
      <w:pPr>
        <w:pStyle w:val="NormalWeb"/>
        <w:tabs>
          <w:tab w:val="left" w:pos="1440"/>
          <w:tab w:val="left" w:pos="1890"/>
          <w:tab w:val="left" w:pos="2520"/>
        </w:tabs>
        <w:spacing w:before="0" w:beforeAutospacing="0" w:after="240" w:afterAutospacing="0"/>
        <w:ind w:left="720"/>
        <w:rPr>
          <w:rStyle w:val="Hyperlink"/>
          <w:rFonts w:ascii="Arial" w:hAnsi="Arial" w:cs="Arial"/>
          <w:i/>
          <w:iCs/>
          <w:color w:val="000000" w:themeColor="text1"/>
          <w:u w:val="none"/>
        </w:rPr>
      </w:pPr>
      <w:r w:rsidRPr="00060BF9">
        <w:rPr>
          <w:rFonts w:ascii="Arial" w:hAnsi="Arial" w:cs="Arial"/>
          <w:i/>
          <w:iCs/>
          <w:color w:val="000000" w:themeColor="text1"/>
        </w:rPr>
        <w:t>Online courses and completion of the Risk Assessment form may be completed in any order.</w:t>
      </w:r>
    </w:p>
    <w:p w14:paraId="74CC85DA" w14:textId="7A3554F4" w:rsidR="00A7618A" w:rsidRPr="00082D33" w:rsidRDefault="00317F47" w:rsidP="001D028D">
      <w:pPr>
        <w:pStyle w:val="NormalWeb"/>
        <w:numPr>
          <w:ilvl w:val="0"/>
          <w:numId w:val="18"/>
        </w:numPr>
        <w:tabs>
          <w:tab w:val="left" w:pos="720"/>
        </w:tabs>
        <w:spacing w:after="0" w:afterAutospacing="0"/>
        <w:ind w:left="1080"/>
        <w:rPr>
          <w:rStyle w:val="Hyperlink"/>
          <w:rFonts w:ascii="Arial" w:hAnsi="Arial" w:cs="Arial"/>
          <w:color w:val="000000" w:themeColor="text1"/>
          <w:u w:val="none"/>
        </w:rPr>
      </w:pPr>
      <w:r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Once </w:t>
      </w:r>
      <w:r w:rsidR="0058276D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the </w:t>
      </w:r>
      <w:r w:rsidR="00082D33">
        <w:rPr>
          <w:rStyle w:val="Hyperlink"/>
          <w:rFonts w:ascii="Arial" w:hAnsi="Arial" w:cs="Arial"/>
          <w:color w:val="000000" w:themeColor="text1"/>
          <w:u w:val="none"/>
        </w:rPr>
        <w:t>A</w:t>
      </w:r>
      <w:r w:rsidR="0058276D" w:rsidRPr="087DE7E5">
        <w:rPr>
          <w:rStyle w:val="Hyperlink"/>
          <w:rFonts w:ascii="Arial" w:hAnsi="Arial" w:cs="Arial"/>
          <w:color w:val="000000" w:themeColor="text1"/>
          <w:u w:val="none"/>
        </w:rPr>
        <w:t>ACUC protocol has been approved</w:t>
      </w:r>
      <w:r w:rsidR="002D10D1">
        <w:rPr>
          <w:rStyle w:val="Hyperlink"/>
          <w:rFonts w:ascii="Arial" w:hAnsi="Arial" w:cs="Arial"/>
          <w:color w:val="000000" w:themeColor="text1"/>
          <w:u w:val="none"/>
        </w:rPr>
        <w:t xml:space="preserve">, </w:t>
      </w:r>
      <w:r w:rsidR="002F2E90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animal </w:t>
      </w:r>
      <w:r w:rsidR="00A52868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facility </w:t>
      </w:r>
      <w:r w:rsidR="00F26721" w:rsidRPr="087DE7E5">
        <w:rPr>
          <w:rStyle w:val="Hyperlink"/>
          <w:rFonts w:ascii="Arial" w:hAnsi="Arial" w:cs="Arial"/>
          <w:color w:val="000000" w:themeColor="text1"/>
          <w:u w:val="none"/>
        </w:rPr>
        <w:t>orientation (</w:t>
      </w:r>
      <w:r w:rsidR="002F2E90" w:rsidRPr="087DE7E5">
        <w:rPr>
          <w:rStyle w:val="Hyperlink"/>
          <w:rFonts w:ascii="Arial" w:hAnsi="Arial" w:cs="Arial"/>
          <w:color w:val="000000" w:themeColor="text1"/>
          <w:u w:val="none"/>
        </w:rPr>
        <w:t>as applicable)</w:t>
      </w:r>
      <w:r w:rsidR="00A52868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  <w:r w:rsidR="00260EB9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and animal </w:t>
      </w:r>
      <w:r w:rsidR="00E24CA5" w:rsidRPr="087DE7E5">
        <w:rPr>
          <w:rStyle w:val="Hyperlink"/>
          <w:rFonts w:ascii="Arial" w:hAnsi="Arial" w:cs="Arial"/>
          <w:color w:val="000000" w:themeColor="text1"/>
          <w:u w:val="none"/>
        </w:rPr>
        <w:t>handling/</w:t>
      </w:r>
      <w:r w:rsidR="00260EB9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procedure training </w:t>
      </w:r>
      <w:r w:rsidR="00E24CA5" w:rsidRPr="087DE7E5">
        <w:rPr>
          <w:rStyle w:val="Hyperlink"/>
          <w:rFonts w:ascii="Arial" w:hAnsi="Arial" w:cs="Arial"/>
          <w:color w:val="000000" w:themeColor="text1"/>
          <w:u w:val="none"/>
        </w:rPr>
        <w:t>must be co</w:t>
      </w:r>
      <w:r w:rsidR="004B4300" w:rsidRPr="087DE7E5">
        <w:rPr>
          <w:rStyle w:val="Hyperlink"/>
          <w:rFonts w:ascii="Arial" w:hAnsi="Arial" w:cs="Arial"/>
          <w:color w:val="000000" w:themeColor="text1"/>
          <w:u w:val="none"/>
        </w:rPr>
        <w:t>mplete</w:t>
      </w:r>
      <w:r w:rsidR="009513CC" w:rsidRPr="087DE7E5">
        <w:rPr>
          <w:rStyle w:val="Hyperlink"/>
          <w:rFonts w:ascii="Arial" w:hAnsi="Arial" w:cs="Arial"/>
          <w:color w:val="000000" w:themeColor="text1"/>
          <w:u w:val="none"/>
        </w:rPr>
        <w:t xml:space="preserve">d before working on an experimental </w:t>
      </w:r>
      <w:r w:rsidR="009D551D" w:rsidRPr="087DE7E5">
        <w:rPr>
          <w:rStyle w:val="Hyperlink"/>
          <w:rFonts w:ascii="Arial" w:hAnsi="Arial" w:cs="Arial"/>
          <w:color w:val="000000" w:themeColor="text1"/>
          <w:u w:val="none"/>
        </w:rPr>
        <w:t>protocol</w:t>
      </w:r>
      <w:r w:rsidR="004B4300" w:rsidRPr="087DE7E5">
        <w:rPr>
          <w:rStyle w:val="Hyperlink"/>
          <w:rFonts w:ascii="Arial" w:hAnsi="Arial" w:cs="Arial"/>
          <w:color w:val="000000" w:themeColor="text1"/>
          <w:u w:val="none"/>
        </w:rPr>
        <w:t>.</w:t>
      </w:r>
    </w:p>
    <w:p w14:paraId="1A24A3C8" w14:textId="1EFC1894" w:rsidR="00A7618A" w:rsidRDefault="00A7618A" w:rsidP="00A7618A">
      <w:pPr>
        <w:pStyle w:val="NormalWeb"/>
        <w:numPr>
          <w:ilvl w:val="0"/>
          <w:numId w:val="2"/>
        </w:numPr>
        <w:tabs>
          <w:tab w:val="left" w:pos="1170"/>
        </w:tabs>
        <w:spacing w:before="240" w:beforeAutospacing="0" w:after="240" w:afterAutospacing="0"/>
        <w:ind w:left="1530" w:hanging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Facility Orientation</w:t>
      </w:r>
    </w:p>
    <w:p w14:paraId="4847980B" w14:textId="67D11D50" w:rsidR="00A7618A" w:rsidRDefault="00A7618A" w:rsidP="0018247E">
      <w:pPr>
        <w:pStyle w:val="NormalWeb"/>
        <w:numPr>
          <w:ilvl w:val="0"/>
          <w:numId w:val="2"/>
        </w:numPr>
        <w:tabs>
          <w:tab w:val="left" w:pos="1170"/>
        </w:tabs>
        <w:spacing w:before="0" w:beforeAutospacing="0" w:after="240" w:afterAutospacing="0"/>
        <w:ind w:left="1530" w:hanging="45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Animal handling as applicable</w:t>
      </w:r>
    </w:p>
    <w:p w14:paraId="24F4B204" w14:textId="26839A8E" w:rsidR="0049653A" w:rsidRPr="0049653A" w:rsidRDefault="00711DF9" w:rsidP="087DE7E5">
      <w:pPr>
        <w:pStyle w:val="NormalWeb"/>
        <w:numPr>
          <w:ilvl w:val="0"/>
          <w:numId w:val="2"/>
        </w:numPr>
        <w:tabs>
          <w:tab w:val="left" w:pos="1080"/>
          <w:tab w:val="left" w:pos="1170"/>
        </w:tabs>
        <w:spacing w:before="0" w:beforeAutospacing="0" w:after="240" w:afterAutospacing="0"/>
        <w:ind w:left="1530" w:hanging="450"/>
        <w:rPr>
          <w:rFonts w:ascii="Arial" w:hAnsi="Arial" w:cs="Arial"/>
          <w:color w:val="000000" w:themeColor="text1"/>
        </w:rPr>
      </w:pPr>
      <w:r w:rsidRPr="087DE7E5">
        <w:rPr>
          <w:rFonts w:ascii="Arial" w:hAnsi="Arial" w:cs="Arial"/>
          <w:color w:val="000000" w:themeColor="text1"/>
        </w:rPr>
        <w:t>A</w:t>
      </w:r>
      <w:r w:rsidR="0049653A" w:rsidRPr="087DE7E5">
        <w:rPr>
          <w:rFonts w:ascii="Arial" w:hAnsi="Arial" w:cs="Arial"/>
          <w:color w:val="000000" w:themeColor="text1"/>
        </w:rPr>
        <w:t xml:space="preserve">ll personnel must display proficiency in the specific procedures </w:t>
      </w:r>
      <w:r w:rsidR="00051FFE" w:rsidRPr="087DE7E5">
        <w:rPr>
          <w:rFonts w:ascii="Arial" w:hAnsi="Arial" w:cs="Arial"/>
          <w:color w:val="000000" w:themeColor="text1"/>
        </w:rPr>
        <w:t xml:space="preserve">they will </w:t>
      </w:r>
      <w:r w:rsidR="00183825" w:rsidRPr="087DE7E5">
        <w:rPr>
          <w:rFonts w:ascii="Arial" w:hAnsi="Arial" w:cs="Arial"/>
          <w:color w:val="000000" w:themeColor="text1"/>
        </w:rPr>
        <w:t>b</w:t>
      </w:r>
      <w:r w:rsidR="00DB67CD">
        <w:rPr>
          <w:rFonts w:ascii="Arial" w:hAnsi="Arial" w:cs="Arial"/>
          <w:color w:val="000000" w:themeColor="text1"/>
        </w:rPr>
        <w:t>e</w:t>
      </w:r>
      <w:r w:rsidR="00183825" w:rsidRPr="087DE7E5">
        <w:rPr>
          <w:rFonts w:ascii="Arial" w:hAnsi="Arial" w:cs="Arial"/>
          <w:color w:val="000000" w:themeColor="text1"/>
        </w:rPr>
        <w:t xml:space="preserve"> </w:t>
      </w:r>
      <w:r w:rsidR="00051FFE" w:rsidRPr="087DE7E5">
        <w:rPr>
          <w:rFonts w:ascii="Arial" w:hAnsi="Arial" w:cs="Arial"/>
          <w:color w:val="000000" w:themeColor="text1"/>
        </w:rPr>
        <w:t xml:space="preserve">performing </w:t>
      </w:r>
      <w:r w:rsidR="002A669F" w:rsidRPr="087DE7E5">
        <w:rPr>
          <w:rFonts w:ascii="Arial" w:hAnsi="Arial" w:cs="Arial"/>
          <w:color w:val="000000" w:themeColor="text1"/>
        </w:rPr>
        <w:t>on animals as</w:t>
      </w:r>
      <w:r w:rsidR="00051FFE" w:rsidRPr="087DE7E5">
        <w:rPr>
          <w:rFonts w:ascii="Arial" w:hAnsi="Arial" w:cs="Arial"/>
          <w:color w:val="000000" w:themeColor="text1"/>
        </w:rPr>
        <w:t xml:space="preserve"> </w:t>
      </w:r>
      <w:r w:rsidR="0049653A" w:rsidRPr="087DE7E5">
        <w:rPr>
          <w:rFonts w:ascii="Arial" w:hAnsi="Arial" w:cs="Arial"/>
          <w:color w:val="000000" w:themeColor="text1"/>
        </w:rPr>
        <w:t xml:space="preserve">described in each </w:t>
      </w:r>
      <w:r w:rsidR="00082D33">
        <w:rPr>
          <w:rFonts w:ascii="Arial" w:hAnsi="Arial" w:cs="Arial"/>
          <w:color w:val="000000" w:themeColor="text1"/>
        </w:rPr>
        <w:t>A</w:t>
      </w:r>
      <w:r w:rsidR="009D551D" w:rsidRPr="087DE7E5">
        <w:rPr>
          <w:rFonts w:ascii="Arial" w:hAnsi="Arial" w:cs="Arial"/>
          <w:color w:val="000000" w:themeColor="text1"/>
        </w:rPr>
        <w:t>ACUC</w:t>
      </w:r>
      <w:r w:rsidR="0095063B" w:rsidRPr="087DE7E5">
        <w:rPr>
          <w:rFonts w:ascii="Arial" w:hAnsi="Arial" w:cs="Arial"/>
          <w:color w:val="000000" w:themeColor="text1"/>
        </w:rPr>
        <w:t xml:space="preserve"> </w:t>
      </w:r>
      <w:r w:rsidR="0049653A" w:rsidRPr="087DE7E5">
        <w:rPr>
          <w:rFonts w:ascii="Arial" w:hAnsi="Arial" w:cs="Arial"/>
          <w:color w:val="000000" w:themeColor="text1"/>
        </w:rPr>
        <w:t xml:space="preserve">protocol. There are many </w:t>
      </w:r>
      <w:r w:rsidR="6CBCDBE3" w:rsidRPr="087DE7E5">
        <w:rPr>
          <w:rFonts w:ascii="Arial" w:hAnsi="Arial" w:cs="Arial"/>
          <w:color w:val="000000" w:themeColor="text1"/>
        </w:rPr>
        <w:t xml:space="preserve">training </w:t>
      </w:r>
      <w:r w:rsidR="00A31751" w:rsidRPr="087DE7E5">
        <w:rPr>
          <w:rFonts w:ascii="Arial" w:hAnsi="Arial" w:cs="Arial"/>
          <w:color w:val="000000" w:themeColor="text1"/>
        </w:rPr>
        <w:t>opportunities</w:t>
      </w:r>
      <w:r w:rsidR="6CBCDBE3" w:rsidRPr="087DE7E5">
        <w:rPr>
          <w:rFonts w:ascii="Arial" w:hAnsi="Arial" w:cs="Arial"/>
          <w:color w:val="000000" w:themeColor="text1"/>
        </w:rPr>
        <w:t xml:space="preserve"> </w:t>
      </w:r>
      <w:r w:rsidR="0049653A" w:rsidRPr="087DE7E5">
        <w:rPr>
          <w:rFonts w:ascii="Arial" w:hAnsi="Arial" w:cs="Arial"/>
          <w:color w:val="000000" w:themeColor="text1"/>
        </w:rPr>
        <w:t>availab</w:t>
      </w:r>
      <w:r w:rsidR="4034C003" w:rsidRPr="087DE7E5">
        <w:rPr>
          <w:rFonts w:ascii="Arial" w:hAnsi="Arial" w:cs="Arial"/>
          <w:color w:val="000000" w:themeColor="text1"/>
        </w:rPr>
        <w:t>le</w:t>
      </w:r>
      <w:r w:rsidR="0049653A" w:rsidRPr="087DE7E5">
        <w:rPr>
          <w:rFonts w:ascii="Arial" w:hAnsi="Arial" w:cs="Arial"/>
          <w:color w:val="000000" w:themeColor="text1"/>
        </w:rPr>
        <w:t xml:space="preserve"> </w:t>
      </w:r>
      <w:r w:rsidR="00082D33">
        <w:rPr>
          <w:rFonts w:ascii="Arial" w:hAnsi="Arial" w:cs="Arial"/>
          <w:color w:val="000000" w:themeColor="text1"/>
        </w:rPr>
        <w:t xml:space="preserve">for </w:t>
      </w:r>
      <w:r w:rsidR="0049653A" w:rsidRPr="087DE7E5">
        <w:rPr>
          <w:rFonts w:ascii="Arial" w:hAnsi="Arial" w:cs="Arial"/>
          <w:color w:val="000000" w:themeColor="text1"/>
        </w:rPr>
        <w:t>research personnel</w:t>
      </w:r>
      <w:r w:rsidR="00082D33">
        <w:rPr>
          <w:rFonts w:ascii="Arial" w:hAnsi="Arial" w:cs="Arial"/>
          <w:color w:val="000000" w:themeColor="text1"/>
        </w:rPr>
        <w:t xml:space="preserve">. </w:t>
      </w:r>
      <w:r w:rsidR="0049653A" w:rsidRPr="087DE7E5">
        <w:rPr>
          <w:rFonts w:ascii="Arial" w:hAnsi="Arial" w:cs="Arial"/>
          <w:color w:val="000000" w:themeColor="text1"/>
        </w:rPr>
        <w:t xml:space="preserve"> </w:t>
      </w:r>
      <w:r w:rsidR="7549B81D" w:rsidRPr="087DE7E5">
        <w:rPr>
          <w:rFonts w:ascii="Arial" w:hAnsi="Arial" w:cs="Arial"/>
          <w:color w:val="000000" w:themeColor="text1"/>
        </w:rPr>
        <w:t xml:space="preserve">For </w:t>
      </w:r>
      <w:r w:rsidR="0049653A" w:rsidRPr="087DE7E5">
        <w:rPr>
          <w:rFonts w:ascii="Arial" w:hAnsi="Arial" w:cs="Arial"/>
          <w:color w:val="000000" w:themeColor="text1"/>
        </w:rPr>
        <w:t>example:</w:t>
      </w:r>
    </w:p>
    <w:p w14:paraId="6715493D" w14:textId="69CD7B74" w:rsidR="0049653A" w:rsidRPr="0049653A" w:rsidRDefault="0049653A" w:rsidP="007B4DAA">
      <w:pPr>
        <w:pStyle w:val="NormalWeb"/>
        <w:numPr>
          <w:ilvl w:val="0"/>
          <w:numId w:val="9"/>
        </w:numPr>
        <w:tabs>
          <w:tab w:val="left" w:pos="1170"/>
        </w:tabs>
        <w:spacing w:before="0" w:beforeAutospacing="0" w:after="240" w:afterAutospacing="0"/>
        <w:ind w:left="1890"/>
        <w:rPr>
          <w:rFonts w:ascii="Arial" w:hAnsi="Arial" w:cs="Arial"/>
          <w:color w:val="000000" w:themeColor="text1"/>
        </w:rPr>
      </w:pPr>
      <w:r w:rsidRPr="0049653A">
        <w:rPr>
          <w:rFonts w:ascii="Arial" w:hAnsi="Arial" w:cs="Arial"/>
          <w:color w:val="000000" w:themeColor="text1"/>
        </w:rPr>
        <w:t xml:space="preserve">Hands-on training by the </w:t>
      </w:r>
      <w:r w:rsidR="003A5876">
        <w:rPr>
          <w:rFonts w:ascii="Arial" w:hAnsi="Arial" w:cs="Arial"/>
          <w:color w:val="000000" w:themeColor="text1"/>
        </w:rPr>
        <w:t xml:space="preserve">PI </w:t>
      </w:r>
      <w:r w:rsidRPr="0049653A">
        <w:rPr>
          <w:rFonts w:ascii="Arial" w:hAnsi="Arial" w:cs="Arial"/>
          <w:color w:val="000000" w:themeColor="text1"/>
        </w:rPr>
        <w:t>or other laboratory members</w:t>
      </w:r>
      <w:r w:rsidR="00183825">
        <w:rPr>
          <w:rFonts w:ascii="Arial" w:hAnsi="Arial" w:cs="Arial"/>
          <w:color w:val="000000" w:themeColor="text1"/>
        </w:rPr>
        <w:t xml:space="preserve"> already proficient in a specific procedure.</w:t>
      </w:r>
    </w:p>
    <w:p w14:paraId="62F2D664" w14:textId="0FDA9FBF" w:rsidR="0049653A" w:rsidRDefault="0049653A" w:rsidP="007B4DAA">
      <w:pPr>
        <w:pStyle w:val="NormalWeb"/>
        <w:numPr>
          <w:ilvl w:val="0"/>
          <w:numId w:val="9"/>
        </w:numPr>
        <w:tabs>
          <w:tab w:val="left" w:pos="1170"/>
        </w:tabs>
        <w:spacing w:before="0" w:beforeAutospacing="0" w:after="240" w:afterAutospacing="0"/>
        <w:ind w:left="1890"/>
        <w:rPr>
          <w:rFonts w:ascii="Arial" w:hAnsi="Arial" w:cs="Arial"/>
          <w:color w:val="000000" w:themeColor="text1"/>
        </w:rPr>
      </w:pPr>
      <w:r w:rsidRPr="087DE7E5">
        <w:rPr>
          <w:rFonts w:ascii="Arial" w:hAnsi="Arial" w:cs="Arial"/>
          <w:color w:val="000000" w:themeColor="text1"/>
        </w:rPr>
        <w:t xml:space="preserve">Hands-on training by </w:t>
      </w:r>
      <w:r w:rsidR="00082D33">
        <w:rPr>
          <w:rFonts w:ascii="Arial" w:hAnsi="Arial" w:cs="Arial"/>
          <w:color w:val="000000" w:themeColor="text1"/>
        </w:rPr>
        <w:t>facility</w:t>
      </w:r>
      <w:r w:rsidR="00082D33" w:rsidRPr="087DE7E5">
        <w:rPr>
          <w:rFonts w:ascii="Arial" w:hAnsi="Arial" w:cs="Arial"/>
          <w:color w:val="000000" w:themeColor="text1"/>
        </w:rPr>
        <w:t xml:space="preserve"> </w:t>
      </w:r>
      <w:r w:rsidR="00841245" w:rsidRPr="087DE7E5">
        <w:rPr>
          <w:rFonts w:ascii="Arial" w:hAnsi="Arial" w:cs="Arial"/>
          <w:color w:val="000000" w:themeColor="text1"/>
        </w:rPr>
        <w:t>personnel</w:t>
      </w:r>
      <w:r w:rsidR="4D072CA7" w:rsidRPr="087DE7E5">
        <w:rPr>
          <w:rFonts w:ascii="Arial" w:hAnsi="Arial" w:cs="Arial"/>
          <w:color w:val="000000" w:themeColor="text1"/>
        </w:rPr>
        <w:t>.</w:t>
      </w:r>
    </w:p>
    <w:p w14:paraId="7AFBF40E" w14:textId="23AF8147" w:rsidR="00ED27BE" w:rsidRPr="007B4DAA" w:rsidRDefault="00CE4A36" w:rsidP="087DE7E5">
      <w:pPr>
        <w:pStyle w:val="NormalWeb"/>
        <w:numPr>
          <w:ilvl w:val="0"/>
          <w:numId w:val="10"/>
        </w:numPr>
        <w:tabs>
          <w:tab w:val="left" w:pos="1170"/>
        </w:tabs>
        <w:spacing w:before="0" w:beforeAutospacing="0" w:after="0" w:afterAutospacing="0"/>
        <w:ind w:left="1530" w:hanging="450"/>
        <w:rPr>
          <w:rFonts w:ascii="Arial" w:hAnsi="Arial" w:cs="Arial"/>
          <w:sz w:val="20"/>
          <w:szCs w:val="20"/>
        </w:rPr>
      </w:pPr>
      <w:r w:rsidRPr="087DE7E5">
        <w:rPr>
          <w:rFonts w:ascii="Arial" w:hAnsi="Arial" w:cs="Arial"/>
          <w:color w:val="000000" w:themeColor="text1"/>
        </w:rPr>
        <w:t xml:space="preserve">The </w:t>
      </w:r>
      <w:r w:rsidR="00082D33">
        <w:rPr>
          <w:rFonts w:ascii="Arial" w:hAnsi="Arial" w:cs="Arial"/>
          <w:color w:val="000000" w:themeColor="text1"/>
        </w:rPr>
        <w:t>PI</w:t>
      </w:r>
      <w:r w:rsidRPr="087DE7E5">
        <w:rPr>
          <w:rFonts w:ascii="Arial" w:hAnsi="Arial" w:cs="Arial"/>
          <w:color w:val="000000" w:themeColor="text1"/>
        </w:rPr>
        <w:t xml:space="preserve"> </w:t>
      </w:r>
      <w:r w:rsidR="00A31751" w:rsidRPr="087DE7E5">
        <w:rPr>
          <w:rFonts w:ascii="Arial" w:hAnsi="Arial" w:cs="Arial"/>
          <w:color w:val="000000" w:themeColor="text1"/>
        </w:rPr>
        <w:t>is ultimately</w:t>
      </w:r>
      <w:r w:rsidR="0049653A" w:rsidRPr="087DE7E5">
        <w:rPr>
          <w:rFonts w:ascii="Arial" w:hAnsi="Arial" w:cs="Arial"/>
          <w:color w:val="000000" w:themeColor="text1"/>
        </w:rPr>
        <w:t xml:space="preserve"> responsible to ensure that research personnel </w:t>
      </w:r>
      <w:r w:rsidR="00FB506B">
        <w:rPr>
          <w:rFonts w:ascii="Arial" w:hAnsi="Arial" w:cs="Arial"/>
          <w:color w:val="000000" w:themeColor="text1"/>
        </w:rPr>
        <w:t>is</w:t>
      </w:r>
      <w:r w:rsidR="00FB506B" w:rsidRPr="087DE7E5">
        <w:rPr>
          <w:rFonts w:ascii="Arial" w:hAnsi="Arial" w:cs="Arial"/>
          <w:color w:val="000000" w:themeColor="text1"/>
        </w:rPr>
        <w:t xml:space="preserve"> </w:t>
      </w:r>
      <w:r w:rsidR="0049653A" w:rsidRPr="087DE7E5">
        <w:rPr>
          <w:rFonts w:ascii="Arial" w:hAnsi="Arial" w:cs="Arial"/>
          <w:color w:val="000000" w:themeColor="text1"/>
        </w:rPr>
        <w:t xml:space="preserve">proficient in procedures. </w:t>
      </w:r>
      <w:r w:rsidR="0073555F" w:rsidRPr="087DE7E5">
        <w:rPr>
          <w:rFonts w:ascii="Arial" w:hAnsi="Arial" w:cs="Arial"/>
          <w:color w:val="000000" w:themeColor="text1"/>
        </w:rPr>
        <w:t xml:space="preserve">Protocol </w:t>
      </w:r>
      <w:r w:rsidR="00BB6D9B" w:rsidRPr="087DE7E5">
        <w:rPr>
          <w:rFonts w:ascii="Arial" w:hAnsi="Arial" w:cs="Arial"/>
          <w:color w:val="000000" w:themeColor="text1"/>
        </w:rPr>
        <w:t>specific</w:t>
      </w:r>
      <w:r w:rsidR="0073555F" w:rsidRPr="087DE7E5">
        <w:rPr>
          <w:rFonts w:ascii="Arial" w:hAnsi="Arial" w:cs="Arial"/>
          <w:color w:val="000000" w:themeColor="text1"/>
        </w:rPr>
        <w:t xml:space="preserve"> procedure </w:t>
      </w:r>
      <w:r w:rsidR="00BB6D9B" w:rsidRPr="087DE7E5">
        <w:rPr>
          <w:rFonts w:ascii="Arial" w:hAnsi="Arial" w:cs="Arial"/>
          <w:color w:val="000000" w:themeColor="text1"/>
        </w:rPr>
        <w:t>training</w:t>
      </w:r>
      <w:r w:rsidR="0073555F" w:rsidRPr="087DE7E5">
        <w:rPr>
          <w:rFonts w:ascii="Arial" w:hAnsi="Arial" w:cs="Arial"/>
          <w:color w:val="000000" w:themeColor="text1"/>
        </w:rPr>
        <w:t xml:space="preserve"> and </w:t>
      </w:r>
      <w:r w:rsidR="00BB6D9B" w:rsidRPr="087DE7E5">
        <w:rPr>
          <w:rFonts w:ascii="Arial" w:hAnsi="Arial" w:cs="Arial"/>
          <w:color w:val="000000" w:themeColor="text1"/>
        </w:rPr>
        <w:t>assessment</w:t>
      </w:r>
      <w:r w:rsidR="0073555F" w:rsidRPr="087DE7E5">
        <w:rPr>
          <w:rFonts w:ascii="Arial" w:hAnsi="Arial" w:cs="Arial"/>
          <w:color w:val="000000" w:themeColor="text1"/>
        </w:rPr>
        <w:t xml:space="preserve"> must be documented and </w:t>
      </w:r>
      <w:r w:rsidR="0031266D" w:rsidRPr="087DE7E5">
        <w:rPr>
          <w:rFonts w:ascii="Arial" w:hAnsi="Arial" w:cs="Arial"/>
          <w:color w:val="000000" w:themeColor="text1"/>
        </w:rPr>
        <w:t>maintained by the PI</w:t>
      </w:r>
      <w:r w:rsidR="00050DBF" w:rsidRPr="087DE7E5">
        <w:rPr>
          <w:rFonts w:ascii="Arial" w:hAnsi="Arial" w:cs="Arial"/>
          <w:color w:val="000000" w:themeColor="text1"/>
        </w:rPr>
        <w:t>/research personnel</w:t>
      </w:r>
      <w:r w:rsidR="0031266D" w:rsidRPr="087DE7E5">
        <w:rPr>
          <w:rFonts w:ascii="Arial" w:hAnsi="Arial" w:cs="Arial"/>
          <w:color w:val="000000" w:themeColor="text1"/>
        </w:rPr>
        <w:t xml:space="preserve">. </w:t>
      </w:r>
    </w:p>
    <w:p w14:paraId="53D6A828" w14:textId="77777777" w:rsidR="007030D1" w:rsidRPr="001D028D" w:rsidRDefault="007030D1" w:rsidP="007B4DAA">
      <w:pPr>
        <w:pStyle w:val="NormalWeb"/>
        <w:tabs>
          <w:tab w:val="left" w:pos="1170"/>
        </w:tabs>
        <w:spacing w:before="0" w:beforeAutospacing="0" w:after="0" w:afterAutospacing="0"/>
        <w:ind w:left="1080"/>
        <w:rPr>
          <w:rFonts w:ascii="Arial" w:hAnsi="Arial" w:cs="Arial"/>
          <w:sz w:val="20"/>
          <w:szCs w:val="20"/>
        </w:rPr>
      </w:pPr>
    </w:p>
    <w:p w14:paraId="2B0BD0D2" w14:textId="048FE46D" w:rsidR="00A243F4" w:rsidRPr="00ED35E8" w:rsidRDefault="00A243F4" w:rsidP="007B4DAA">
      <w:pPr>
        <w:pStyle w:val="NormalWeb"/>
        <w:numPr>
          <w:ilvl w:val="0"/>
          <w:numId w:val="20"/>
        </w:numPr>
        <w:tabs>
          <w:tab w:val="left" w:pos="1170"/>
        </w:tabs>
        <w:spacing w:before="0" w:beforeAutospacing="0" w:after="0" w:afterAutospacing="0"/>
        <w:ind w:left="18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</w:rPr>
        <w:t xml:space="preserve">Appropriate training signature forms and records must be maintained with the PI.  </w:t>
      </w:r>
    </w:p>
    <w:sectPr w:rsidR="00A243F4" w:rsidRPr="00ED35E8" w:rsidSect="00221F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53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94618" w14:textId="77777777" w:rsidR="00FF5261" w:rsidRDefault="00FF5261" w:rsidP="004D6700">
      <w:r>
        <w:separator/>
      </w:r>
    </w:p>
  </w:endnote>
  <w:endnote w:type="continuationSeparator" w:id="0">
    <w:p w14:paraId="2F744791" w14:textId="77777777" w:rsidR="00FF5261" w:rsidRDefault="00FF5261" w:rsidP="004D6700">
      <w:r>
        <w:continuationSeparator/>
      </w:r>
    </w:p>
  </w:endnote>
  <w:endnote w:type="continuationNotice" w:id="1">
    <w:p w14:paraId="2C6A9C1C" w14:textId="77777777" w:rsidR="00FF5261" w:rsidRDefault="00FF52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6515" w14:textId="77777777" w:rsidR="00812117" w:rsidRDefault="00812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7AF0" w14:textId="77777777" w:rsidR="00812117" w:rsidRDefault="008121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FF8" w14:textId="52B7D168" w:rsidR="004D6700" w:rsidRDefault="00414E01" w:rsidP="004D6700">
    <w:pPr>
      <w:pStyle w:val="Footer"/>
    </w:pPr>
    <w:r>
      <w:t>A</w:t>
    </w:r>
    <w:r w:rsidR="659A70DE">
      <w:t xml:space="preserve">ACUC Approval Date:  </w:t>
    </w:r>
    <w:r w:rsidR="00BB2896">
      <w:t>06/09/2022</w:t>
    </w:r>
  </w:p>
  <w:p w14:paraId="76314536" w14:textId="0A4E0222" w:rsidR="004D6700" w:rsidRDefault="659A70DE" w:rsidP="004D6700">
    <w:pPr>
      <w:pStyle w:val="Footer"/>
    </w:pPr>
    <w:r>
      <w:t xml:space="preserve">Review Date:  </w:t>
    </w:r>
    <w:r w:rsidR="00BB2896">
      <w:t>06/09/2022</w:t>
    </w:r>
  </w:p>
  <w:p w14:paraId="5B392AB1" w14:textId="6818D7DE" w:rsidR="004D6700" w:rsidRDefault="659A70DE" w:rsidP="004D6700">
    <w:pPr>
      <w:pStyle w:val="Footer"/>
    </w:pPr>
    <w:r>
      <w:t xml:space="preserve">Issue Date:  </w:t>
    </w:r>
    <w:r w:rsidR="00BB2896">
      <w:t>06/</w:t>
    </w:r>
    <w:r w:rsidR="00812117">
      <w:t>24</w:t>
    </w:r>
    <w:r w:rsidR="00BB2896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88C1C" w14:textId="77777777" w:rsidR="00FF5261" w:rsidRDefault="00FF5261" w:rsidP="004D6700">
      <w:r>
        <w:separator/>
      </w:r>
    </w:p>
  </w:footnote>
  <w:footnote w:type="continuationSeparator" w:id="0">
    <w:p w14:paraId="2EB536AA" w14:textId="77777777" w:rsidR="00FF5261" w:rsidRDefault="00FF5261" w:rsidP="004D6700">
      <w:r>
        <w:continuationSeparator/>
      </w:r>
    </w:p>
  </w:footnote>
  <w:footnote w:type="continuationNotice" w:id="1">
    <w:p w14:paraId="665699F6" w14:textId="77777777" w:rsidR="00FF5261" w:rsidRDefault="00FF52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4D4A" w14:textId="77777777" w:rsidR="00812117" w:rsidRDefault="0081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A5F3" w14:textId="77777777" w:rsidR="00812117" w:rsidRDefault="008121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77777777" w:rsidR="004D6700" w:rsidRDefault="087DE7E5" w:rsidP="004D6700">
    <w:pPr>
      <w:pStyle w:val="Header"/>
      <w:jc w:val="center"/>
    </w:pPr>
    <w:r>
      <w:rPr>
        <w:noProof/>
      </w:rPr>
      <w:drawing>
        <wp:inline distT="0" distB="0" distL="0" distR="0" wp14:anchorId="15B8ECC6" wp14:editId="12DF0DA8">
          <wp:extent cx="3271192" cy="612140"/>
          <wp:effectExtent l="0" t="0" r="5715" b="0"/>
          <wp:docPr id="157473314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1192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1EFF570A" w:rsidR="004D6700" w:rsidRDefault="00B62234" w:rsidP="659A70DE">
    <w:pPr>
      <w:jc w:val="center"/>
      <w:rPr>
        <w:b/>
        <w:bCs/>
        <w:color w:val="44546A" w:themeColor="text2"/>
        <w:sz w:val="22"/>
        <w:szCs w:val="22"/>
      </w:rPr>
    </w:pPr>
    <w:r>
      <w:rPr>
        <w:b/>
        <w:bCs/>
        <w:color w:val="44546A" w:themeColor="text2"/>
        <w:sz w:val="22"/>
        <w:szCs w:val="22"/>
      </w:rPr>
      <w:t xml:space="preserve">Agricultural </w:t>
    </w:r>
    <w:r w:rsidR="659A70DE" w:rsidRPr="659A70DE">
      <w:rPr>
        <w:b/>
        <w:bCs/>
        <w:color w:val="44546A" w:themeColor="text2"/>
        <w:sz w:val="22"/>
        <w:szCs w:val="22"/>
      </w:rPr>
      <w:t>Animal Care &amp; Use Committee</w:t>
    </w:r>
  </w:p>
  <w:p w14:paraId="2F8DEB61" w14:textId="07CBF235" w:rsidR="00B04565" w:rsidRPr="00A30BA5" w:rsidRDefault="659A70DE" w:rsidP="659A70DE">
    <w:pPr>
      <w:jc w:val="center"/>
      <w:rPr>
        <w:rFonts w:ascii="Arial" w:hAnsi="Arial" w:cs="Arial"/>
        <w:b/>
        <w:bCs/>
        <w:color w:val="44546A" w:themeColor="text2"/>
        <w:sz w:val="28"/>
        <w:szCs w:val="28"/>
      </w:rPr>
    </w:pPr>
    <w:r w:rsidRPr="659A70DE">
      <w:rPr>
        <w:rFonts w:ascii="Arial" w:hAnsi="Arial" w:cs="Arial"/>
        <w:b/>
        <w:bCs/>
        <w:color w:val="44546A" w:themeColor="text2"/>
        <w:sz w:val="28"/>
        <w:szCs w:val="28"/>
      </w:rPr>
      <w:t>Animal Users and Principal Investigators Training Requirements</w:t>
    </w:r>
  </w:p>
  <w:p w14:paraId="42BA30C2" w14:textId="3EBA0C31" w:rsidR="004D6700" w:rsidRPr="004D6700" w:rsidRDefault="004D6700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32"/>
        <w:szCs w:val="32"/>
      </w:rPr>
    </w:pPr>
  </w:p>
  <w:p w14:paraId="7BED6DB2" w14:textId="77777777" w:rsidR="004D6700" w:rsidRPr="004D6700" w:rsidRDefault="004D6700" w:rsidP="004D6700">
    <w:pPr>
      <w:rPr>
        <w:b/>
        <w:color w:val="44546A" w:themeColor="text2"/>
        <w:sz w:val="22"/>
        <w:szCs w:val="22"/>
      </w:rPr>
    </w:pPr>
  </w:p>
  <w:p w14:paraId="5E964318" w14:textId="77777777" w:rsidR="004D6700" w:rsidRDefault="004D6700" w:rsidP="004D67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FD7"/>
    <w:multiLevelType w:val="hybridMultilevel"/>
    <w:tmpl w:val="415CC91A"/>
    <w:lvl w:ilvl="0" w:tplc="097C459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2A6D"/>
    <w:multiLevelType w:val="hybridMultilevel"/>
    <w:tmpl w:val="A5D8C6E6"/>
    <w:lvl w:ilvl="0" w:tplc="1F7E9D54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21E03"/>
    <w:multiLevelType w:val="hybridMultilevel"/>
    <w:tmpl w:val="0BCAB26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C273B21"/>
    <w:multiLevelType w:val="hybridMultilevel"/>
    <w:tmpl w:val="2C0628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786785"/>
    <w:multiLevelType w:val="hybridMultilevel"/>
    <w:tmpl w:val="1A406468"/>
    <w:lvl w:ilvl="0" w:tplc="7F704D5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8960D3"/>
    <w:multiLevelType w:val="hybridMultilevel"/>
    <w:tmpl w:val="836668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75436B"/>
    <w:multiLevelType w:val="hybridMultilevel"/>
    <w:tmpl w:val="757A6266"/>
    <w:lvl w:ilvl="0" w:tplc="6786E30E">
      <w:start w:val="1"/>
      <w:numFmt w:val="lowerLetter"/>
      <w:lvlText w:val="%1."/>
      <w:lvlJc w:val="left"/>
      <w:pPr>
        <w:ind w:left="21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3A55CBA"/>
    <w:multiLevelType w:val="hybridMultilevel"/>
    <w:tmpl w:val="21EA8C42"/>
    <w:lvl w:ilvl="0" w:tplc="6562C68C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23366"/>
    <w:multiLevelType w:val="hybridMultilevel"/>
    <w:tmpl w:val="3DCE8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23A6E"/>
    <w:multiLevelType w:val="hybridMultilevel"/>
    <w:tmpl w:val="9912BAB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24E16"/>
    <w:multiLevelType w:val="hybridMultilevel"/>
    <w:tmpl w:val="DCAEB488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86C7B52"/>
    <w:multiLevelType w:val="hybridMultilevel"/>
    <w:tmpl w:val="B4188E9C"/>
    <w:lvl w:ilvl="0" w:tplc="B330E1E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1E5E"/>
    <w:multiLevelType w:val="hybridMultilevel"/>
    <w:tmpl w:val="63702C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F743011"/>
    <w:multiLevelType w:val="hybridMultilevel"/>
    <w:tmpl w:val="6A0A9F34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60321C18"/>
    <w:multiLevelType w:val="hybridMultilevel"/>
    <w:tmpl w:val="D436A370"/>
    <w:lvl w:ilvl="0" w:tplc="B73E7806">
      <w:start w:val="1"/>
      <w:numFmt w:val="decimal"/>
      <w:lvlText w:val="%1."/>
      <w:lvlJc w:val="left"/>
      <w:pPr>
        <w:ind w:left="720" w:hanging="360"/>
      </w:pPr>
    </w:lvl>
    <w:lvl w:ilvl="1" w:tplc="8B0CE2F8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F3403"/>
    <w:multiLevelType w:val="hybridMultilevel"/>
    <w:tmpl w:val="8CCAA23C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A3E108F"/>
    <w:multiLevelType w:val="hybridMultilevel"/>
    <w:tmpl w:val="FDE4AAC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DB524C"/>
    <w:multiLevelType w:val="hybridMultilevel"/>
    <w:tmpl w:val="DC60098A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7A0F6CB9"/>
    <w:multiLevelType w:val="hybridMultilevel"/>
    <w:tmpl w:val="A1D294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BC173C"/>
    <w:multiLevelType w:val="hybridMultilevel"/>
    <w:tmpl w:val="BBA06D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A6039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4"/>
  </w:num>
  <w:num w:numId="4">
    <w:abstractNumId w:val="13"/>
  </w:num>
  <w:num w:numId="5">
    <w:abstractNumId w:val="16"/>
  </w:num>
  <w:num w:numId="6">
    <w:abstractNumId w:val="1"/>
  </w:num>
  <w:num w:numId="7">
    <w:abstractNumId w:val="18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17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0"/>
  </w:num>
  <w:num w:numId="19">
    <w:abstractNumId w:val="8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02E6"/>
    <w:rsid w:val="000014F2"/>
    <w:rsid w:val="00002A49"/>
    <w:rsid w:val="000066F1"/>
    <w:rsid w:val="00010740"/>
    <w:rsid w:val="00012FB3"/>
    <w:rsid w:val="00016955"/>
    <w:rsid w:val="00024E9E"/>
    <w:rsid w:val="0003671F"/>
    <w:rsid w:val="00037FAF"/>
    <w:rsid w:val="00046F71"/>
    <w:rsid w:val="00050DBF"/>
    <w:rsid w:val="00051FFE"/>
    <w:rsid w:val="00055A4F"/>
    <w:rsid w:val="00060BF9"/>
    <w:rsid w:val="000632B9"/>
    <w:rsid w:val="000649C2"/>
    <w:rsid w:val="00075AB8"/>
    <w:rsid w:val="00080308"/>
    <w:rsid w:val="00082D33"/>
    <w:rsid w:val="00086F69"/>
    <w:rsid w:val="00091EAC"/>
    <w:rsid w:val="00092791"/>
    <w:rsid w:val="00093FE0"/>
    <w:rsid w:val="000A1DD0"/>
    <w:rsid w:val="000A34DF"/>
    <w:rsid w:val="000A6187"/>
    <w:rsid w:val="000A9CFF"/>
    <w:rsid w:val="000B0341"/>
    <w:rsid w:val="000B05D9"/>
    <w:rsid w:val="000B2240"/>
    <w:rsid w:val="000B2F98"/>
    <w:rsid w:val="000B41BF"/>
    <w:rsid w:val="000C0A49"/>
    <w:rsid w:val="000D093A"/>
    <w:rsid w:val="000D3CD1"/>
    <w:rsid w:val="000E294E"/>
    <w:rsid w:val="000E37F5"/>
    <w:rsid w:val="000E6058"/>
    <w:rsid w:val="000F00FD"/>
    <w:rsid w:val="000F12AB"/>
    <w:rsid w:val="000F2421"/>
    <w:rsid w:val="000F2A77"/>
    <w:rsid w:val="000F4069"/>
    <w:rsid w:val="00106EC4"/>
    <w:rsid w:val="00111871"/>
    <w:rsid w:val="00112091"/>
    <w:rsid w:val="00112C45"/>
    <w:rsid w:val="0012025D"/>
    <w:rsid w:val="0012478C"/>
    <w:rsid w:val="00124BF9"/>
    <w:rsid w:val="00125ED6"/>
    <w:rsid w:val="001412E6"/>
    <w:rsid w:val="001534D0"/>
    <w:rsid w:val="00153E27"/>
    <w:rsid w:val="00155B58"/>
    <w:rsid w:val="001610BA"/>
    <w:rsid w:val="00163B74"/>
    <w:rsid w:val="00180EA1"/>
    <w:rsid w:val="001813EC"/>
    <w:rsid w:val="0018247E"/>
    <w:rsid w:val="00183825"/>
    <w:rsid w:val="00185B13"/>
    <w:rsid w:val="00193E8F"/>
    <w:rsid w:val="001A615C"/>
    <w:rsid w:val="001B5946"/>
    <w:rsid w:val="001C4FFD"/>
    <w:rsid w:val="001D028D"/>
    <w:rsid w:val="001D63DF"/>
    <w:rsid w:val="001D78FF"/>
    <w:rsid w:val="001D7B6B"/>
    <w:rsid w:val="001E4366"/>
    <w:rsid w:val="001E54B9"/>
    <w:rsid w:val="001F44A9"/>
    <w:rsid w:val="001F4A41"/>
    <w:rsid w:val="002036C4"/>
    <w:rsid w:val="00205AE9"/>
    <w:rsid w:val="00211ADA"/>
    <w:rsid w:val="00213B70"/>
    <w:rsid w:val="002147DE"/>
    <w:rsid w:val="00217404"/>
    <w:rsid w:val="00221F90"/>
    <w:rsid w:val="002266B0"/>
    <w:rsid w:val="00230CB1"/>
    <w:rsid w:val="00230EFC"/>
    <w:rsid w:val="002400DE"/>
    <w:rsid w:val="002459AF"/>
    <w:rsid w:val="00246A59"/>
    <w:rsid w:val="002474F6"/>
    <w:rsid w:val="00260EAC"/>
    <w:rsid w:val="00260EB9"/>
    <w:rsid w:val="002720DB"/>
    <w:rsid w:val="00283DBD"/>
    <w:rsid w:val="00284EEB"/>
    <w:rsid w:val="00285756"/>
    <w:rsid w:val="00285C05"/>
    <w:rsid w:val="00286796"/>
    <w:rsid w:val="0028723A"/>
    <w:rsid w:val="002A1E92"/>
    <w:rsid w:val="002A669F"/>
    <w:rsid w:val="002C16CF"/>
    <w:rsid w:val="002C3678"/>
    <w:rsid w:val="002C66D4"/>
    <w:rsid w:val="002D10D1"/>
    <w:rsid w:val="002D2049"/>
    <w:rsid w:val="002D7C2B"/>
    <w:rsid w:val="002E0054"/>
    <w:rsid w:val="002E41BD"/>
    <w:rsid w:val="002E4742"/>
    <w:rsid w:val="002E5426"/>
    <w:rsid w:val="002E759B"/>
    <w:rsid w:val="002E7AD2"/>
    <w:rsid w:val="002F1D65"/>
    <w:rsid w:val="002F2E90"/>
    <w:rsid w:val="002F351E"/>
    <w:rsid w:val="003034AE"/>
    <w:rsid w:val="0031266D"/>
    <w:rsid w:val="00313ACE"/>
    <w:rsid w:val="003141C0"/>
    <w:rsid w:val="003151FB"/>
    <w:rsid w:val="00317F47"/>
    <w:rsid w:val="00320CE6"/>
    <w:rsid w:val="003218E5"/>
    <w:rsid w:val="00322198"/>
    <w:rsid w:val="00324657"/>
    <w:rsid w:val="00332F45"/>
    <w:rsid w:val="00333CA4"/>
    <w:rsid w:val="00335178"/>
    <w:rsid w:val="00337F9F"/>
    <w:rsid w:val="00345789"/>
    <w:rsid w:val="0036167C"/>
    <w:rsid w:val="0036356D"/>
    <w:rsid w:val="00365004"/>
    <w:rsid w:val="00372837"/>
    <w:rsid w:val="00382123"/>
    <w:rsid w:val="00390C58"/>
    <w:rsid w:val="00392790"/>
    <w:rsid w:val="003A5876"/>
    <w:rsid w:val="003B4657"/>
    <w:rsid w:val="003B5B16"/>
    <w:rsid w:val="003C14A6"/>
    <w:rsid w:val="003C3D08"/>
    <w:rsid w:val="003C7FDF"/>
    <w:rsid w:val="003D0524"/>
    <w:rsid w:val="003D5D91"/>
    <w:rsid w:val="003E3AAE"/>
    <w:rsid w:val="003F0435"/>
    <w:rsid w:val="003F3F44"/>
    <w:rsid w:val="003F4882"/>
    <w:rsid w:val="003F7E50"/>
    <w:rsid w:val="00402236"/>
    <w:rsid w:val="004066C8"/>
    <w:rsid w:val="00411B52"/>
    <w:rsid w:val="00414E01"/>
    <w:rsid w:val="00414F5C"/>
    <w:rsid w:val="004175FD"/>
    <w:rsid w:val="0041799D"/>
    <w:rsid w:val="00423B6F"/>
    <w:rsid w:val="004270E3"/>
    <w:rsid w:val="00432575"/>
    <w:rsid w:val="00442B0A"/>
    <w:rsid w:val="00444399"/>
    <w:rsid w:val="00444B08"/>
    <w:rsid w:val="00445982"/>
    <w:rsid w:val="00453B3E"/>
    <w:rsid w:val="00455269"/>
    <w:rsid w:val="00462C0A"/>
    <w:rsid w:val="0048071C"/>
    <w:rsid w:val="00484B75"/>
    <w:rsid w:val="00485AB0"/>
    <w:rsid w:val="004934A4"/>
    <w:rsid w:val="0049384F"/>
    <w:rsid w:val="00494B4C"/>
    <w:rsid w:val="0049623E"/>
    <w:rsid w:val="0049653A"/>
    <w:rsid w:val="004972B3"/>
    <w:rsid w:val="004A1A82"/>
    <w:rsid w:val="004A2B72"/>
    <w:rsid w:val="004A5576"/>
    <w:rsid w:val="004B4300"/>
    <w:rsid w:val="004B78A6"/>
    <w:rsid w:val="004C3270"/>
    <w:rsid w:val="004C6B33"/>
    <w:rsid w:val="004C6D39"/>
    <w:rsid w:val="004D0392"/>
    <w:rsid w:val="004D282B"/>
    <w:rsid w:val="004D5CAE"/>
    <w:rsid w:val="004D6700"/>
    <w:rsid w:val="004E306E"/>
    <w:rsid w:val="004F239B"/>
    <w:rsid w:val="004F27FF"/>
    <w:rsid w:val="004F2BC0"/>
    <w:rsid w:val="004F470D"/>
    <w:rsid w:val="00501FB7"/>
    <w:rsid w:val="00505DF2"/>
    <w:rsid w:val="00511487"/>
    <w:rsid w:val="005119F7"/>
    <w:rsid w:val="00516483"/>
    <w:rsid w:val="00516E2C"/>
    <w:rsid w:val="00516F9E"/>
    <w:rsid w:val="00517C6E"/>
    <w:rsid w:val="00521FFF"/>
    <w:rsid w:val="00523424"/>
    <w:rsid w:val="00527A8C"/>
    <w:rsid w:val="00530ABA"/>
    <w:rsid w:val="00531BA2"/>
    <w:rsid w:val="00536DD6"/>
    <w:rsid w:val="0054415B"/>
    <w:rsid w:val="00552DFE"/>
    <w:rsid w:val="005542DE"/>
    <w:rsid w:val="0055444B"/>
    <w:rsid w:val="00555239"/>
    <w:rsid w:val="00556A6C"/>
    <w:rsid w:val="00567D40"/>
    <w:rsid w:val="00571066"/>
    <w:rsid w:val="00573DF0"/>
    <w:rsid w:val="00574A17"/>
    <w:rsid w:val="005757D2"/>
    <w:rsid w:val="00576616"/>
    <w:rsid w:val="00580BB4"/>
    <w:rsid w:val="0058276D"/>
    <w:rsid w:val="00584AA0"/>
    <w:rsid w:val="00595C79"/>
    <w:rsid w:val="005A233C"/>
    <w:rsid w:val="005A4FE2"/>
    <w:rsid w:val="005B285E"/>
    <w:rsid w:val="005C2193"/>
    <w:rsid w:val="005D00CB"/>
    <w:rsid w:val="005D1C38"/>
    <w:rsid w:val="005D3AA8"/>
    <w:rsid w:val="005D5A2D"/>
    <w:rsid w:val="005D71D6"/>
    <w:rsid w:val="005E4DC1"/>
    <w:rsid w:val="005E590C"/>
    <w:rsid w:val="005F1F07"/>
    <w:rsid w:val="005F3399"/>
    <w:rsid w:val="005F6C7E"/>
    <w:rsid w:val="005F6DF8"/>
    <w:rsid w:val="0060179F"/>
    <w:rsid w:val="00603756"/>
    <w:rsid w:val="006207A9"/>
    <w:rsid w:val="00621F4D"/>
    <w:rsid w:val="00622719"/>
    <w:rsid w:val="0063156A"/>
    <w:rsid w:val="00634051"/>
    <w:rsid w:val="006355FB"/>
    <w:rsid w:val="0063738B"/>
    <w:rsid w:val="00646F7E"/>
    <w:rsid w:val="00647ADE"/>
    <w:rsid w:val="00652675"/>
    <w:rsid w:val="00653549"/>
    <w:rsid w:val="0065387E"/>
    <w:rsid w:val="00653ADF"/>
    <w:rsid w:val="00653D45"/>
    <w:rsid w:val="00663339"/>
    <w:rsid w:val="00666FB4"/>
    <w:rsid w:val="00670596"/>
    <w:rsid w:val="00674811"/>
    <w:rsid w:val="00675447"/>
    <w:rsid w:val="0068283F"/>
    <w:rsid w:val="006911C3"/>
    <w:rsid w:val="006912FF"/>
    <w:rsid w:val="00693AEE"/>
    <w:rsid w:val="0069604C"/>
    <w:rsid w:val="006A1259"/>
    <w:rsid w:val="006A31E6"/>
    <w:rsid w:val="006B218B"/>
    <w:rsid w:val="006B4981"/>
    <w:rsid w:val="006C37E9"/>
    <w:rsid w:val="006D258E"/>
    <w:rsid w:val="006D341A"/>
    <w:rsid w:val="006D5995"/>
    <w:rsid w:val="006D5CEB"/>
    <w:rsid w:val="006E38C3"/>
    <w:rsid w:val="006E4C7A"/>
    <w:rsid w:val="006E5E88"/>
    <w:rsid w:val="006F6197"/>
    <w:rsid w:val="006F7C99"/>
    <w:rsid w:val="007030D1"/>
    <w:rsid w:val="00703E68"/>
    <w:rsid w:val="00704148"/>
    <w:rsid w:val="00704DA0"/>
    <w:rsid w:val="00711DF9"/>
    <w:rsid w:val="0071514D"/>
    <w:rsid w:val="00720BD8"/>
    <w:rsid w:val="007214B5"/>
    <w:rsid w:val="00727EFD"/>
    <w:rsid w:val="00731F1F"/>
    <w:rsid w:val="00735554"/>
    <w:rsid w:val="0073555F"/>
    <w:rsid w:val="00742641"/>
    <w:rsid w:val="00742675"/>
    <w:rsid w:val="0075011A"/>
    <w:rsid w:val="007502D8"/>
    <w:rsid w:val="007541F0"/>
    <w:rsid w:val="00754AD0"/>
    <w:rsid w:val="007568B8"/>
    <w:rsid w:val="00760137"/>
    <w:rsid w:val="00762754"/>
    <w:rsid w:val="00762FC4"/>
    <w:rsid w:val="00765695"/>
    <w:rsid w:val="0078185D"/>
    <w:rsid w:val="00781B84"/>
    <w:rsid w:val="00786422"/>
    <w:rsid w:val="007900C6"/>
    <w:rsid w:val="00792770"/>
    <w:rsid w:val="00795267"/>
    <w:rsid w:val="00796587"/>
    <w:rsid w:val="007969CF"/>
    <w:rsid w:val="007A0E15"/>
    <w:rsid w:val="007B4DAA"/>
    <w:rsid w:val="007C1BDB"/>
    <w:rsid w:val="007C1D9E"/>
    <w:rsid w:val="007C43C6"/>
    <w:rsid w:val="007C77CC"/>
    <w:rsid w:val="007C7DA0"/>
    <w:rsid w:val="007D0849"/>
    <w:rsid w:val="007D3604"/>
    <w:rsid w:val="007D6748"/>
    <w:rsid w:val="007F01D6"/>
    <w:rsid w:val="007F4CD9"/>
    <w:rsid w:val="007F7062"/>
    <w:rsid w:val="008002D3"/>
    <w:rsid w:val="0080608F"/>
    <w:rsid w:val="008106A5"/>
    <w:rsid w:val="00812117"/>
    <w:rsid w:val="00824DDE"/>
    <w:rsid w:val="00826528"/>
    <w:rsid w:val="00830BF1"/>
    <w:rsid w:val="00833D20"/>
    <w:rsid w:val="00835112"/>
    <w:rsid w:val="00841245"/>
    <w:rsid w:val="0084652F"/>
    <w:rsid w:val="00846E4A"/>
    <w:rsid w:val="00847219"/>
    <w:rsid w:val="008474CD"/>
    <w:rsid w:val="0084762A"/>
    <w:rsid w:val="00850DA7"/>
    <w:rsid w:val="00854FA1"/>
    <w:rsid w:val="00861700"/>
    <w:rsid w:val="00872AC0"/>
    <w:rsid w:val="00873110"/>
    <w:rsid w:val="008735C5"/>
    <w:rsid w:val="00890626"/>
    <w:rsid w:val="00893798"/>
    <w:rsid w:val="008A4CF9"/>
    <w:rsid w:val="008B2460"/>
    <w:rsid w:val="008C0AD1"/>
    <w:rsid w:val="008C25A6"/>
    <w:rsid w:val="008C4EF5"/>
    <w:rsid w:val="008C65E2"/>
    <w:rsid w:val="008D06F2"/>
    <w:rsid w:val="008D3CD8"/>
    <w:rsid w:val="008D5C53"/>
    <w:rsid w:val="008D6E09"/>
    <w:rsid w:val="008E2C37"/>
    <w:rsid w:val="008E4047"/>
    <w:rsid w:val="008E43E7"/>
    <w:rsid w:val="008F3D31"/>
    <w:rsid w:val="008F4DA0"/>
    <w:rsid w:val="00902BF9"/>
    <w:rsid w:val="00904234"/>
    <w:rsid w:val="00907008"/>
    <w:rsid w:val="009076A1"/>
    <w:rsid w:val="009119AA"/>
    <w:rsid w:val="00911D04"/>
    <w:rsid w:val="00922FAA"/>
    <w:rsid w:val="0092315D"/>
    <w:rsid w:val="009239F2"/>
    <w:rsid w:val="00927720"/>
    <w:rsid w:val="00930B12"/>
    <w:rsid w:val="00932916"/>
    <w:rsid w:val="00937BBD"/>
    <w:rsid w:val="009426B8"/>
    <w:rsid w:val="0094284E"/>
    <w:rsid w:val="00943EAD"/>
    <w:rsid w:val="009468B3"/>
    <w:rsid w:val="0095063B"/>
    <w:rsid w:val="009513CC"/>
    <w:rsid w:val="00966898"/>
    <w:rsid w:val="009724A1"/>
    <w:rsid w:val="00974B5A"/>
    <w:rsid w:val="0097794B"/>
    <w:rsid w:val="00987546"/>
    <w:rsid w:val="009925F3"/>
    <w:rsid w:val="0099632A"/>
    <w:rsid w:val="009970F2"/>
    <w:rsid w:val="009A772E"/>
    <w:rsid w:val="009B4BBF"/>
    <w:rsid w:val="009C19FA"/>
    <w:rsid w:val="009C3654"/>
    <w:rsid w:val="009C68A6"/>
    <w:rsid w:val="009C74C1"/>
    <w:rsid w:val="009D3431"/>
    <w:rsid w:val="009D3742"/>
    <w:rsid w:val="009D3E1C"/>
    <w:rsid w:val="009D551D"/>
    <w:rsid w:val="009E4DA8"/>
    <w:rsid w:val="009F10C8"/>
    <w:rsid w:val="009F3517"/>
    <w:rsid w:val="009F447D"/>
    <w:rsid w:val="009F48D7"/>
    <w:rsid w:val="00A00900"/>
    <w:rsid w:val="00A0542D"/>
    <w:rsid w:val="00A063BA"/>
    <w:rsid w:val="00A1427E"/>
    <w:rsid w:val="00A17838"/>
    <w:rsid w:val="00A20254"/>
    <w:rsid w:val="00A23AB5"/>
    <w:rsid w:val="00A23FCE"/>
    <w:rsid w:val="00A243F4"/>
    <w:rsid w:val="00A2492F"/>
    <w:rsid w:val="00A30BA5"/>
    <w:rsid w:val="00A31751"/>
    <w:rsid w:val="00A50F0B"/>
    <w:rsid w:val="00A52868"/>
    <w:rsid w:val="00A52ECE"/>
    <w:rsid w:val="00A56985"/>
    <w:rsid w:val="00A57387"/>
    <w:rsid w:val="00A57EED"/>
    <w:rsid w:val="00A621A5"/>
    <w:rsid w:val="00A67882"/>
    <w:rsid w:val="00A7359C"/>
    <w:rsid w:val="00A74F26"/>
    <w:rsid w:val="00A7618A"/>
    <w:rsid w:val="00A815E2"/>
    <w:rsid w:val="00A81981"/>
    <w:rsid w:val="00A83279"/>
    <w:rsid w:val="00A83745"/>
    <w:rsid w:val="00A83E34"/>
    <w:rsid w:val="00A91090"/>
    <w:rsid w:val="00A949C6"/>
    <w:rsid w:val="00AA032C"/>
    <w:rsid w:val="00AA0D06"/>
    <w:rsid w:val="00AA2C66"/>
    <w:rsid w:val="00AA49D4"/>
    <w:rsid w:val="00AB17C9"/>
    <w:rsid w:val="00AB3209"/>
    <w:rsid w:val="00AB6D15"/>
    <w:rsid w:val="00AC21D6"/>
    <w:rsid w:val="00AC4C7B"/>
    <w:rsid w:val="00AC5BC4"/>
    <w:rsid w:val="00AD0444"/>
    <w:rsid w:val="00AD2963"/>
    <w:rsid w:val="00AD565B"/>
    <w:rsid w:val="00AF0285"/>
    <w:rsid w:val="00AF39AA"/>
    <w:rsid w:val="00AF66D4"/>
    <w:rsid w:val="00B04565"/>
    <w:rsid w:val="00B129B9"/>
    <w:rsid w:val="00B22567"/>
    <w:rsid w:val="00B36191"/>
    <w:rsid w:val="00B507F1"/>
    <w:rsid w:val="00B570BE"/>
    <w:rsid w:val="00B607C5"/>
    <w:rsid w:val="00B61166"/>
    <w:rsid w:val="00B62234"/>
    <w:rsid w:val="00B6657C"/>
    <w:rsid w:val="00B66C49"/>
    <w:rsid w:val="00B66FEF"/>
    <w:rsid w:val="00B705F1"/>
    <w:rsid w:val="00B73214"/>
    <w:rsid w:val="00B73CE7"/>
    <w:rsid w:val="00B7461A"/>
    <w:rsid w:val="00B74E33"/>
    <w:rsid w:val="00B7672C"/>
    <w:rsid w:val="00B812EE"/>
    <w:rsid w:val="00B83FCB"/>
    <w:rsid w:val="00B84387"/>
    <w:rsid w:val="00B90012"/>
    <w:rsid w:val="00BA03B5"/>
    <w:rsid w:val="00BA0949"/>
    <w:rsid w:val="00BA2316"/>
    <w:rsid w:val="00BA4795"/>
    <w:rsid w:val="00BB2896"/>
    <w:rsid w:val="00BB5B90"/>
    <w:rsid w:val="00BB6D9B"/>
    <w:rsid w:val="00BC0715"/>
    <w:rsid w:val="00BC705D"/>
    <w:rsid w:val="00BE0DFA"/>
    <w:rsid w:val="00BF5CE5"/>
    <w:rsid w:val="00BF5DC4"/>
    <w:rsid w:val="00C01040"/>
    <w:rsid w:val="00C03C2F"/>
    <w:rsid w:val="00C05677"/>
    <w:rsid w:val="00C05DED"/>
    <w:rsid w:val="00C10D85"/>
    <w:rsid w:val="00C1300A"/>
    <w:rsid w:val="00C16823"/>
    <w:rsid w:val="00C320B2"/>
    <w:rsid w:val="00C34392"/>
    <w:rsid w:val="00C36D8E"/>
    <w:rsid w:val="00C57414"/>
    <w:rsid w:val="00C62482"/>
    <w:rsid w:val="00C62490"/>
    <w:rsid w:val="00C6327E"/>
    <w:rsid w:val="00C64B91"/>
    <w:rsid w:val="00C65245"/>
    <w:rsid w:val="00C73C54"/>
    <w:rsid w:val="00C7731D"/>
    <w:rsid w:val="00C80FA5"/>
    <w:rsid w:val="00C827BE"/>
    <w:rsid w:val="00C8535E"/>
    <w:rsid w:val="00C92401"/>
    <w:rsid w:val="00C92B5E"/>
    <w:rsid w:val="00C93562"/>
    <w:rsid w:val="00CB1ECB"/>
    <w:rsid w:val="00CC0870"/>
    <w:rsid w:val="00CC0C55"/>
    <w:rsid w:val="00CC3812"/>
    <w:rsid w:val="00CC4DA0"/>
    <w:rsid w:val="00CE2342"/>
    <w:rsid w:val="00CE4A36"/>
    <w:rsid w:val="00CE6421"/>
    <w:rsid w:val="00CF1EBB"/>
    <w:rsid w:val="00CF5E0A"/>
    <w:rsid w:val="00D01000"/>
    <w:rsid w:val="00D02D84"/>
    <w:rsid w:val="00D0491C"/>
    <w:rsid w:val="00D12F88"/>
    <w:rsid w:val="00D15A2C"/>
    <w:rsid w:val="00D1613A"/>
    <w:rsid w:val="00D17012"/>
    <w:rsid w:val="00D17781"/>
    <w:rsid w:val="00D21D02"/>
    <w:rsid w:val="00D22A40"/>
    <w:rsid w:val="00D22CA4"/>
    <w:rsid w:val="00D23AB2"/>
    <w:rsid w:val="00D2614A"/>
    <w:rsid w:val="00D30444"/>
    <w:rsid w:val="00D30CFC"/>
    <w:rsid w:val="00D35170"/>
    <w:rsid w:val="00D35C3A"/>
    <w:rsid w:val="00D52AAE"/>
    <w:rsid w:val="00D536F8"/>
    <w:rsid w:val="00D66AB9"/>
    <w:rsid w:val="00D74246"/>
    <w:rsid w:val="00D77227"/>
    <w:rsid w:val="00D83301"/>
    <w:rsid w:val="00D9183C"/>
    <w:rsid w:val="00D94242"/>
    <w:rsid w:val="00DA5416"/>
    <w:rsid w:val="00DB0EFB"/>
    <w:rsid w:val="00DB1E7E"/>
    <w:rsid w:val="00DB3509"/>
    <w:rsid w:val="00DB537A"/>
    <w:rsid w:val="00DB67CD"/>
    <w:rsid w:val="00DC1D96"/>
    <w:rsid w:val="00DE09B4"/>
    <w:rsid w:val="00DE1B79"/>
    <w:rsid w:val="00DE2600"/>
    <w:rsid w:val="00DE4B5C"/>
    <w:rsid w:val="00DE7865"/>
    <w:rsid w:val="00DF3699"/>
    <w:rsid w:val="00E0366B"/>
    <w:rsid w:val="00E0589F"/>
    <w:rsid w:val="00E11FBF"/>
    <w:rsid w:val="00E12D2B"/>
    <w:rsid w:val="00E12EAB"/>
    <w:rsid w:val="00E15CE3"/>
    <w:rsid w:val="00E249F7"/>
    <w:rsid w:val="00E24AA0"/>
    <w:rsid w:val="00E24CA5"/>
    <w:rsid w:val="00E26A3F"/>
    <w:rsid w:val="00E32218"/>
    <w:rsid w:val="00E4405D"/>
    <w:rsid w:val="00E46D63"/>
    <w:rsid w:val="00E53009"/>
    <w:rsid w:val="00E55208"/>
    <w:rsid w:val="00E55C9D"/>
    <w:rsid w:val="00E73209"/>
    <w:rsid w:val="00E77307"/>
    <w:rsid w:val="00E8308F"/>
    <w:rsid w:val="00E83A7E"/>
    <w:rsid w:val="00E97943"/>
    <w:rsid w:val="00EA5129"/>
    <w:rsid w:val="00EB2B1F"/>
    <w:rsid w:val="00EB4B0C"/>
    <w:rsid w:val="00EB5827"/>
    <w:rsid w:val="00EB5B67"/>
    <w:rsid w:val="00EC6603"/>
    <w:rsid w:val="00ED27BE"/>
    <w:rsid w:val="00ED35E8"/>
    <w:rsid w:val="00ED4C16"/>
    <w:rsid w:val="00ED4D92"/>
    <w:rsid w:val="00ED6FDD"/>
    <w:rsid w:val="00EE1348"/>
    <w:rsid w:val="00EF484F"/>
    <w:rsid w:val="00EF6FDB"/>
    <w:rsid w:val="00EF745C"/>
    <w:rsid w:val="00F02503"/>
    <w:rsid w:val="00F23506"/>
    <w:rsid w:val="00F25067"/>
    <w:rsid w:val="00F2550D"/>
    <w:rsid w:val="00F26721"/>
    <w:rsid w:val="00F314E7"/>
    <w:rsid w:val="00F32EF3"/>
    <w:rsid w:val="00F4158B"/>
    <w:rsid w:val="00F46C88"/>
    <w:rsid w:val="00F472C2"/>
    <w:rsid w:val="00F51FBA"/>
    <w:rsid w:val="00F570FE"/>
    <w:rsid w:val="00F61880"/>
    <w:rsid w:val="00F628DB"/>
    <w:rsid w:val="00F65DFE"/>
    <w:rsid w:val="00F675B2"/>
    <w:rsid w:val="00F72753"/>
    <w:rsid w:val="00F90EA6"/>
    <w:rsid w:val="00F92A9F"/>
    <w:rsid w:val="00F95AC8"/>
    <w:rsid w:val="00F974B3"/>
    <w:rsid w:val="00FA0E05"/>
    <w:rsid w:val="00FA6A59"/>
    <w:rsid w:val="00FB506B"/>
    <w:rsid w:val="00FC3480"/>
    <w:rsid w:val="00FD2951"/>
    <w:rsid w:val="00FD2D1E"/>
    <w:rsid w:val="00FE2199"/>
    <w:rsid w:val="00FE4D27"/>
    <w:rsid w:val="00FE4D47"/>
    <w:rsid w:val="00FF5261"/>
    <w:rsid w:val="00FF640E"/>
    <w:rsid w:val="020A4E2A"/>
    <w:rsid w:val="023C7907"/>
    <w:rsid w:val="07A15D4B"/>
    <w:rsid w:val="087DE7E5"/>
    <w:rsid w:val="094E1BC6"/>
    <w:rsid w:val="1A7DAD21"/>
    <w:rsid w:val="1B575F1F"/>
    <w:rsid w:val="34C61E91"/>
    <w:rsid w:val="38C0819B"/>
    <w:rsid w:val="396BDB4E"/>
    <w:rsid w:val="3970F6EF"/>
    <w:rsid w:val="39D1413F"/>
    <w:rsid w:val="3AD3E567"/>
    <w:rsid w:val="3D84CA64"/>
    <w:rsid w:val="3E74DB57"/>
    <w:rsid w:val="4034C003"/>
    <w:rsid w:val="42328AA4"/>
    <w:rsid w:val="43738C13"/>
    <w:rsid w:val="4AD2A065"/>
    <w:rsid w:val="4D072CA7"/>
    <w:rsid w:val="50CBFC5D"/>
    <w:rsid w:val="5A91CAC4"/>
    <w:rsid w:val="5C391ECA"/>
    <w:rsid w:val="5C41C24E"/>
    <w:rsid w:val="659A70DE"/>
    <w:rsid w:val="6B7E406E"/>
    <w:rsid w:val="6CBCDBE3"/>
    <w:rsid w:val="74EF18CB"/>
    <w:rsid w:val="7549B81D"/>
    <w:rsid w:val="786A57B2"/>
    <w:rsid w:val="799CBF99"/>
    <w:rsid w:val="7F9AF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329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F6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F6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69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4A17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4D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C1D9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329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rm">
    <w:name w:val="term"/>
    <w:basedOn w:val="DefaultParagraphFont"/>
    <w:rsid w:val="00932916"/>
  </w:style>
  <w:style w:type="character" w:styleId="UnresolvedMention">
    <w:name w:val="Unresolved Mention"/>
    <w:basedOn w:val="DefaultParagraphFont"/>
    <w:uiPriority w:val="99"/>
    <w:semiHidden/>
    <w:unhideWhenUsed/>
    <w:rsid w:val="001120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E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ED46E83B3CB548A6657F2C94D95F54" ma:contentTypeVersion="13" ma:contentTypeDescription="Create a new document." ma:contentTypeScope="" ma:versionID="0caf9912b0c9f6e333a4ceb47d6a52ac">
  <xsd:schema xmlns:xsd="http://www.w3.org/2001/XMLSchema" xmlns:xs="http://www.w3.org/2001/XMLSchema" xmlns:p="http://schemas.microsoft.com/office/2006/metadata/properties" xmlns:ns2="f5a7a863-5d69-405c-8cf6-bcbcafea22fb" xmlns:ns3="2cb4b1ce-b951-4e56-b079-cb9ae47e2062" targetNamespace="http://schemas.microsoft.com/office/2006/metadata/properties" ma:root="true" ma:fieldsID="1dfffd8fc72207eaecc12084ab32f966" ns2:_="" ns3:_="">
    <xsd:import namespace="f5a7a863-5d69-405c-8cf6-bcbcafea22fb"/>
    <xsd:import namespace="2cb4b1ce-b951-4e56-b079-cb9ae47e2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a863-5d69-405c-8cf6-bcbcafea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4b1ce-b951-4e56-b079-cb9ae47e20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0ea4e52-af91-46ae-afc4-db13f08d38ac}" ma:internalName="TaxCatchAll" ma:showField="CatchAllData" ma:web="2cb4b1ce-b951-4e56-b079-cb9ae47e2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a7a863-5d69-405c-8cf6-bcbcafea22fb">
      <Terms xmlns="http://schemas.microsoft.com/office/infopath/2007/PartnerControls"/>
    </lcf76f155ced4ddcb4097134ff3c332f>
    <TaxCatchAll xmlns="2cb4b1ce-b951-4e56-b079-cb9ae47e2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CCC98-5473-4091-AF14-8EBD1B9A3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a7a863-5d69-405c-8cf6-bcbcafea22fb"/>
    <ds:schemaRef ds:uri="2cb4b1ce-b951-4e56-b079-cb9ae47e2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5E54-958F-4727-BEB4-0AED5A35873D}">
  <ds:schemaRefs>
    <ds:schemaRef ds:uri="http://schemas.microsoft.com/office/2006/metadata/properties"/>
    <ds:schemaRef ds:uri="http://schemas.microsoft.com/office/infopath/2007/PartnerControls"/>
    <ds:schemaRef ds:uri="f5a7a863-5d69-405c-8cf6-bcbcafea22fb"/>
    <ds:schemaRef ds:uri="2cb4b1ce-b951-4e56-b079-cb9ae47e2062"/>
  </ds:schemaRefs>
</ds:datastoreItem>
</file>

<file path=customXml/itemProps3.xml><?xml version="1.0" encoding="utf-8"?>
<ds:datastoreItem xmlns:ds="http://schemas.openxmlformats.org/officeDocument/2006/customXml" ds:itemID="{8247E51F-C9CA-40BD-9C06-B7E886C6EF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Soll, Nicole</cp:lastModifiedBy>
  <cp:revision>2</cp:revision>
  <cp:lastPrinted>2019-06-25T17:05:00Z</cp:lastPrinted>
  <dcterms:created xsi:type="dcterms:W3CDTF">2022-08-24T17:50:00Z</dcterms:created>
  <dcterms:modified xsi:type="dcterms:W3CDTF">2022-08-24T17:50:00Z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0x010100B4ED46E83B3CB548A6657F2C94D95F54</vt:lpwstr>
  </property>
</Properties>
</file>